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10DA" w:rsidRPr="000F0DEC" w:rsidRDefault="005410DA" w:rsidP="005410DA">
      <w:pPr>
        <w:spacing w:before="100" w:beforeAutospacing="1" w:after="100" w:afterAutospacing="1" w:line="240" w:lineRule="auto"/>
        <w:outlineLvl w:val="0"/>
        <w:rPr>
          <w:rFonts w:asciiTheme="minorEastAsia" w:hAnsiTheme="minorEastAsia" w:cs="Times New Roman"/>
          <w:b/>
          <w:bCs/>
          <w:kern w:val="36"/>
          <w:sz w:val="48"/>
          <w:szCs w:val="48"/>
          <w:lang w:eastAsia="zh-CN"/>
        </w:rPr>
      </w:pPr>
      <w:r w:rsidRPr="000F0DEC">
        <w:rPr>
          <w:rFonts w:asciiTheme="minorEastAsia" w:hAnsiTheme="minorEastAsia" w:cs="Times New Roman"/>
          <w:b/>
          <w:bCs/>
          <w:kern w:val="36"/>
          <w:sz w:val="48"/>
          <w:szCs w:val="48"/>
          <w:lang w:eastAsia="zh-CN"/>
        </w:rPr>
        <w:t>循证医学中心（CEBM）网站访问于2003年12月，Sackett，2000年</w:t>
      </w:r>
    </w:p>
    <w:p w:rsidR="005410DA" w:rsidRPr="000F0DEC" w:rsidRDefault="005410DA" w:rsidP="005410DA">
      <w:pPr>
        <w:spacing w:before="100" w:beforeAutospacing="1" w:after="100" w:afterAutospacing="1" w:line="240" w:lineRule="auto"/>
        <w:rPr>
          <w:rFonts w:asciiTheme="minorEastAsia" w:hAnsiTheme="minorEastAsia" w:cs="Times New Roman"/>
          <w:sz w:val="24"/>
          <w:szCs w:val="24"/>
          <w:lang w:eastAsia="zh-CN"/>
        </w:rPr>
      </w:pPr>
      <w:r w:rsidRPr="000F0DEC">
        <w:rPr>
          <w:rFonts w:asciiTheme="minorEastAsia" w:hAnsiTheme="minorEastAsia" w:cs="Times New Roman"/>
          <w:sz w:val="24"/>
          <w:szCs w:val="24"/>
          <w:lang w:eastAsia="zh-CN"/>
        </w:rPr>
        <w:t xml:space="preserve">CEBM 2003 </w:t>
      </w:r>
    </w:p>
    <w:p w:rsidR="005410DA" w:rsidRPr="000F0DEC" w:rsidRDefault="005410DA" w:rsidP="005410DA">
      <w:pPr>
        <w:spacing w:after="0" w:line="240" w:lineRule="auto"/>
        <w:rPr>
          <w:rFonts w:asciiTheme="minorEastAsia" w:hAnsiTheme="minorEastAsia" w:cs="Times New Roman"/>
          <w:sz w:val="24"/>
          <w:szCs w:val="24"/>
          <w:lang w:eastAsia="zh-CN"/>
        </w:rPr>
      </w:pPr>
    </w:p>
    <w:p w:rsidR="005410DA" w:rsidRPr="000F0DEC" w:rsidRDefault="005410DA" w:rsidP="005410DA">
      <w:pPr>
        <w:spacing w:before="100" w:beforeAutospacing="1" w:after="100" w:afterAutospacing="1" w:line="240" w:lineRule="auto"/>
        <w:rPr>
          <w:rFonts w:asciiTheme="minorEastAsia" w:hAnsiTheme="minorEastAsia" w:cs="Times New Roman"/>
          <w:sz w:val="24"/>
          <w:szCs w:val="24"/>
          <w:lang w:eastAsia="zh-CN"/>
        </w:rPr>
      </w:pPr>
      <w:r w:rsidRPr="000F0DEC">
        <w:rPr>
          <w:rFonts w:asciiTheme="minorEastAsia" w:hAnsiTheme="minorEastAsia" w:cs="Times New Roman"/>
          <w:sz w:val="24"/>
          <w:szCs w:val="24"/>
          <w:lang w:eastAsia="zh-CN"/>
        </w:rPr>
        <w:t>CEBM。证据级别和推荐等级。</w:t>
      </w:r>
      <w:r w:rsidR="00097AC9">
        <w:rPr>
          <w:rFonts w:asciiTheme="minorEastAsia" w:hAnsiTheme="minorEastAsia" w:cs="Times New Roman" w:hint="eastAsia"/>
          <w:sz w:val="24"/>
          <w:szCs w:val="24"/>
          <w:lang w:eastAsia="zh-CN"/>
        </w:rPr>
        <w:t>参见</w:t>
      </w:r>
      <w:r w:rsidRPr="000F0DEC">
        <w:rPr>
          <w:rFonts w:asciiTheme="minorEastAsia" w:hAnsiTheme="minorEastAsia" w:cs="Times New Roman"/>
          <w:sz w:val="24"/>
          <w:szCs w:val="24"/>
          <w:lang w:eastAsia="zh-CN"/>
        </w:rPr>
        <w:t xml:space="preserve">：http：//www.cebm.net/levels_of_evidence.asp；网站访问于2003年12月。 </w:t>
      </w:r>
    </w:p>
    <w:p w:rsidR="005410DA" w:rsidRPr="000F0DEC" w:rsidRDefault="005410DA" w:rsidP="005410DA">
      <w:pPr>
        <w:spacing w:before="100" w:beforeAutospacing="1" w:after="100" w:afterAutospacing="1" w:line="240" w:lineRule="auto"/>
        <w:outlineLvl w:val="0"/>
        <w:rPr>
          <w:rFonts w:asciiTheme="minorEastAsia" w:hAnsiTheme="minorEastAsia" w:cs="Times New Roman"/>
          <w:b/>
          <w:bCs/>
          <w:kern w:val="36"/>
          <w:sz w:val="48"/>
          <w:szCs w:val="48"/>
          <w:lang w:eastAsia="zh-CN"/>
        </w:rPr>
      </w:pPr>
      <w:r w:rsidRPr="000F0DEC">
        <w:rPr>
          <w:rFonts w:asciiTheme="minorEastAsia" w:hAnsiTheme="minorEastAsia" w:cs="Times New Roman"/>
          <w:b/>
          <w:bCs/>
          <w:kern w:val="36"/>
          <w:sz w:val="48"/>
          <w:szCs w:val="48"/>
          <w:lang w:eastAsia="zh-CN"/>
        </w:rPr>
        <w:t>点击此处获取有关证据级别和推荐等级的更多信息</w:t>
      </w:r>
    </w:p>
    <w:p w:rsidR="005410DA" w:rsidRPr="000F0DEC" w:rsidRDefault="005410DA" w:rsidP="005410DA">
      <w:pPr>
        <w:spacing w:before="100" w:beforeAutospacing="1" w:after="100" w:afterAutospacing="1" w:line="240" w:lineRule="auto"/>
        <w:rPr>
          <w:rFonts w:asciiTheme="minorEastAsia" w:hAnsiTheme="minorEastAsia" w:cs="Times New Roman"/>
          <w:sz w:val="24"/>
          <w:szCs w:val="24"/>
          <w:lang w:eastAsia="zh-CN"/>
        </w:rPr>
      </w:pPr>
      <w:r w:rsidRPr="000F0DEC">
        <w:rPr>
          <w:rFonts w:asciiTheme="minorEastAsia" w:hAnsiTheme="minorEastAsia" w:cs="Times New Roman"/>
          <w:sz w:val="24"/>
          <w:szCs w:val="24"/>
          <w:lang w:eastAsia="zh-CN"/>
        </w:rPr>
        <w:t xml:space="preserve">证据级别和推荐等级 </w:t>
      </w:r>
    </w:p>
    <w:p w:rsidR="005410DA" w:rsidRPr="000F0DEC" w:rsidRDefault="005410DA" w:rsidP="005410DA">
      <w:pPr>
        <w:spacing w:before="100" w:beforeAutospacing="1" w:after="100" w:afterAutospacing="1" w:line="240" w:lineRule="auto"/>
        <w:rPr>
          <w:rFonts w:asciiTheme="minorEastAsia" w:hAnsiTheme="minorEastAsia" w:cs="Times New Roman"/>
          <w:sz w:val="24"/>
          <w:szCs w:val="24"/>
          <w:lang w:eastAsia="zh-CN"/>
        </w:rPr>
      </w:pPr>
      <w:r w:rsidRPr="000F0DEC">
        <w:rPr>
          <w:rFonts w:asciiTheme="minorEastAsia" w:hAnsiTheme="minorEastAsia" w:cs="Times New Roman"/>
          <w:sz w:val="24"/>
          <w:szCs w:val="24"/>
          <w:lang w:eastAsia="zh-CN"/>
        </w:rPr>
        <w:t> </w:t>
      </w:r>
    </w:p>
    <w:p w:rsidR="005410DA" w:rsidRPr="000F0DEC" w:rsidRDefault="005410DA" w:rsidP="005410DA">
      <w:pPr>
        <w:spacing w:before="100" w:beforeAutospacing="1" w:after="100" w:afterAutospacing="1" w:line="240" w:lineRule="auto"/>
        <w:rPr>
          <w:rFonts w:asciiTheme="minorEastAsia" w:hAnsiTheme="minorEastAsia" w:cs="Times New Roman"/>
          <w:sz w:val="24"/>
          <w:szCs w:val="24"/>
          <w:lang w:eastAsia="zh-CN"/>
        </w:rPr>
      </w:pPr>
      <w:r w:rsidRPr="000F0DEC">
        <w:rPr>
          <w:rFonts w:asciiTheme="minorEastAsia" w:hAnsiTheme="minorEastAsia" w:cs="Times New Roman"/>
          <w:b/>
          <w:bCs/>
          <w:sz w:val="24"/>
          <w:szCs w:val="24"/>
          <w:lang w:eastAsia="zh-CN"/>
        </w:rPr>
        <w:t>PROSPECT的证据来源</w:t>
      </w:r>
    </w:p>
    <w:p w:rsidR="005410DA" w:rsidRPr="000F0DEC" w:rsidRDefault="005410DA" w:rsidP="005410DA">
      <w:pPr>
        <w:spacing w:before="100" w:beforeAutospacing="1" w:after="100" w:afterAutospacing="1" w:line="240" w:lineRule="auto"/>
        <w:rPr>
          <w:rFonts w:asciiTheme="minorEastAsia" w:hAnsiTheme="minorEastAsia" w:cs="Times New Roman"/>
          <w:sz w:val="24"/>
          <w:szCs w:val="24"/>
          <w:lang w:eastAsia="zh-CN"/>
        </w:rPr>
      </w:pPr>
      <w:r w:rsidRPr="000F0DEC">
        <w:rPr>
          <w:rFonts w:asciiTheme="minorEastAsia" w:hAnsiTheme="minorEastAsia" w:cs="Times New Roman"/>
          <w:sz w:val="24"/>
          <w:szCs w:val="24"/>
          <w:lang w:eastAsia="zh-CN"/>
        </w:rPr>
        <w:t> </w:t>
      </w:r>
    </w:p>
    <w:p w:rsidR="005410DA" w:rsidRPr="000F0DEC" w:rsidRDefault="005410DA" w:rsidP="005410DA">
      <w:pPr>
        <w:spacing w:before="100" w:beforeAutospacing="1" w:after="100" w:afterAutospacing="1" w:line="240" w:lineRule="auto"/>
        <w:rPr>
          <w:rFonts w:asciiTheme="minorEastAsia" w:hAnsiTheme="minorEastAsia" w:cs="Times New Roman"/>
          <w:sz w:val="24"/>
          <w:szCs w:val="24"/>
          <w:lang w:eastAsia="zh-CN"/>
        </w:rPr>
      </w:pPr>
      <w:r w:rsidRPr="000F0DEC">
        <w:rPr>
          <w:rFonts w:asciiTheme="minorEastAsia" w:hAnsiTheme="minorEastAsia"/>
          <w:b/>
          <w:bCs/>
          <w:sz w:val="24"/>
          <w:szCs w:val="24"/>
          <w:lang w:eastAsia="zh-CN"/>
        </w:rPr>
        <w:t>Prospect</w:t>
      </w:r>
      <w:r w:rsidRPr="000F0DEC">
        <w:rPr>
          <w:rFonts w:asciiTheme="minorEastAsia" w:hAnsiTheme="minorEastAsia"/>
          <w:sz w:val="24"/>
          <w:szCs w:val="24"/>
          <w:lang w:eastAsia="zh-CN"/>
        </w:rPr>
        <w:t>的证据来自三个不同的来源，</w:t>
      </w:r>
      <w:r w:rsidRPr="000F0DEC">
        <w:rPr>
          <w:rFonts w:asciiTheme="minorEastAsia" w:hAnsiTheme="minorEastAsia"/>
          <w:b/>
          <w:bCs/>
          <w:sz w:val="24"/>
          <w:szCs w:val="24"/>
          <w:lang w:eastAsia="zh-CN"/>
        </w:rPr>
        <w:t>prospect</w:t>
      </w:r>
      <w:r w:rsidRPr="000F0DEC">
        <w:rPr>
          <w:rFonts w:asciiTheme="minorEastAsia" w:hAnsiTheme="minorEastAsia"/>
          <w:sz w:val="24"/>
          <w:szCs w:val="24"/>
          <w:lang w:eastAsia="zh-CN"/>
        </w:rPr>
        <w:t>工作组将这一证据考虑在内，以确定</w:t>
      </w:r>
      <w:r w:rsidRPr="000F0DEC">
        <w:rPr>
          <w:rFonts w:asciiTheme="minorEastAsia" w:hAnsiTheme="minorEastAsia"/>
          <w:b/>
          <w:bCs/>
          <w:sz w:val="24"/>
          <w:szCs w:val="24"/>
          <w:lang w:eastAsia="zh-CN"/>
        </w:rPr>
        <w:t>prospect</w:t>
      </w:r>
      <w:r w:rsidRPr="000F0DEC">
        <w:rPr>
          <w:rFonts w:asciiTheme="minorEastAsia" w:hAnsiTheme="minorEastAsia"/>
          <w:sz w:val="24"/>
          <w:szCs w:val="24"/>
          <w:lang w:eastAsia="zh-CN"/>
        </w:rPr>
        <w:t>建议：</w:t>
      </w:r>
      <w:r w:rsidRPr="000F0DEC">
        <w:rPr>
          <w:rFonts w:asciiTheme="minorEastAsia" w:hAnsiTheme="minorEastAsia"/>
          <w:sz w:val="24"/>
          <w:szCs w:val="24"/>
          <w:lang w:eastAsia="zh-CN"/>
        </w:rPr>
        <w:br/>
      </w:r>
      <w:r w:rsidR="00D72C0B" w:rsidRPr="005410DA">
        <w:rPr>
          <w:rFonts w:ascii="Wingdings 2" w:eastAsia="Times New Roman" w:hAnsi="Wingdings 2" w:cs="Arial"/>
          <w:color w:val="800080"/>
          <w:sz w:val="24"/>
          <w:szCs w:val="24"/>
          <w:lang w:eastAsia="zh-CN"/>
        </w:rPr>
        <w:t></w:t>
      </w:r>
      <w:r w:rsidR="00D72C0B" w:rsidRPr="005410DA">
        <w:rPr>
          <w:rFonts w:ascii="Wingdings 2" w:eastAsia="Times New Roman" w:hAnsi="Wingdings 2" w:cs="Arial"/>
          <w:color w:val="800080"/>
          <w:sz w:val="24"/>
          <w:szCs w:val="24"/>
          <w:lang w:eastAsia="zh-CN"/>
        </w:rPr>
        <w:t></w:t>
      </w:r>
      <w:r w:rsidR="00097AC9">
        <w:rPr>
          <w:rFonts w:asciiTheme="minorEastAsia" w:hAnsiTheme="minorEastAsia" w:hint="eastAsia"/>
          <w:sz w:val="24"/>
          <w:szCs w:val="24"/>
          <w:lang w:eastAsia="zh-CN"/>
        </w:rPr>
        <w:t>与特定</w:t>
      </w:r>
      <w:r w:rsidRPr="000F0DEC">
        <w:rPr>
          <w:rFonts w:asciiTheme="minorEastAsia" w:hAnsiTheme="minorEastAsia"/>
          <w:sz w:val="24"/>
          <w:szCs w:val="24"/>
          <w:lang w:eastAsia="zh-CN"/>
        </w:rPr>
        <w:t>手术相关</w:t>
      </w:r>
      <w:r w:rsidR="00097AC9">
        <w:rPr>
          <w:rFonts w:asciiTheme="minorEastAsia" w:hAnsiTheme="minorEastAsia" w:hint="eastAsia"/>
          <w:sz w:val="24"/>
          <w:szCs w:val="24"/>
          <w:lang w:eastAsia="zh-CN"/>
        </w:rPr>
        <w:t>的系统性文献综述</w:t>
      </w:r>
      <w:r w:rsidRPr="000F0DEC">
        <w:rPr>
          <w:rFonts w:asciiTheme="minorEastAsia" w:hAnsiTheme="minorEastAsia"/>
          <w:sz w:val="24"/>
          <w:szCs w:val="24"/>
          <w:lang w:eastAsia="zh-CN"/>
        </w:rPr>
        <w:br/>
      </w:r>
      <w:r w:rsidR="00D72C0B" w:rsidRPr="005410DA">
        <w:rPr>
          <w:rFonts w:ascii="Wingdings 3" w:eastAsia="Times New Roman" w:hAnsi="Wingdings 3" w:cs="Arial"/>
          <w:color w:val="008000"/>
          <w:sz w:val="24"/>
          <w:szCs w:val="24"/>
          <w:lang w:eastAsia="zh-CN"/>
        </w:rPr>
        <w:t></w:t>
      </w:r>
      <w:r w:rsidR="00D72C0B" w:rsidRPr="005410DA">
        <w:rPr>
          <w:rFonts w:ascii="Wingdings 3" w:eastAsia="Times New Roman" w:hAnsi="Wingdings 3" w:cs="Arial"/>
          <w:color w:val="008000"/>
          <w:sz w:val="24"/>
          <w:szCs w:val="24"/>
          <w:lang w:eastAsia="zh-CN"/>
        </w:rPr>
        <w:t></w:t>
      </w:r>
      <w:r w:rsidR="00097AC9">
        <w:rPr>
          <w:rFonts w:ascii="SimSun" w:eastAsia="SimSun" w:hAnsi="SimSun" w:cs="SimSun" w:hint="eastAsia"/>
          <w:color w:val="008000"/>
          <w:sz w:val="24"/>
          <w:szCs w:val="24"/>
          <w:lang w:eastAsia="zh-CN"/>
        </w:rPr>
        <w:t>经</w:t>
      </w:r>
      <w:r w:rsidRPr="000F0DEC">
        <w:rPr>
          <w:rFonts w:asciiTheme="minorEastAsia" w:hAnsiTheme="minorEastAsia"/>
          <w:sz w:val="24"/>
          <w:szCs w:val="24"/>
          <w:lang w:eastAsia="zh-CN"/>
        </w:rPr>
        <w:t>prospect工作组成员</w:t>
      </w:r>
      <w:r w:rsidR="00097AC9" w:rsidRPr="00097AC9">
        <w:rPr>
          <w:rFonts w:asciiTheme="minorEastAsia" w:hAnsiTheme="minorEastAsia" w:hint="eastAsia"/>
          <w:sz w:val="24"/>
          <w:szCs w:val="24"/>
          <w:lang w:eastAsia="zh-CN"/>
        </w:rPr>
        <w:t>认可，来自其他可比性手术，或来自其他相关来源的可借鉴</w:t>
      </w:r>
      <w:r w:rsidRPr="000F0DEC">
        <w:rPr>
          <w:rFonts w:asciiTheme="minorEastAsia" w:hAnsiTheme="minorEastAsia"/>
          <w:sz w:val="24"/>
          <w:szCs w:val="24"/>
          <w:lang w:eastAsia="zh-CN"/>
        </w:rPr>
        <w:t>证据</w:t>
      </w:r>
      <w:r w:rsidRPr="000F0DEC">
        <w:rPr>
          <w:rFonts w:asciiTheme="minorEastAsia" w:hAnsiTheme="minorEastAsia"/>
          <w:sz w:val="24"/>
          <w:szCs w:val="24"/>
          <w:lang w:eastAsia="zh-CN"/>
        </w:rPr>
        <w:br/>
      </w:r>
      <w:r w:rsidR="00D72C0B" w:rsidRPr="005410DA">
        <w:rPr>
          <w:rFonts w:ascii="Wingdings 2" w:eastAsia="Times New Roman" w:hAnsi="Wingdings 2" w:cs="Arial"/>
          <w:color w:val="FFA500"/>
          <w:sz w:val="24"/>
          <w:szCs w:val="24"/>
          <w:lang w:eastAsia="zh-CN"/>
        </w:rPr>
        <w:t></w:t>
      </w:r>
      <w:r w:rsidR="00D72C0B" w:rsidRPr="005410DA">
        <w:rPr>
          <w:rFonts w:ascii="Wingdings 2" w:eastAsia="Times New Roman" w:hAnsi="Wingdings 2" w:cs="Arial"/>
          <w:color w:val="FFA500"/>
          <w:sz w:val="24"/>
          <w:szCs w:val="24"/>
          <w:lang w:eastAsia="zh-CN"/>
        </w:rPr>
        <w:t></w:t>
      </w:r>
      <w:r w:rsidRPr="000F0DEC">
        <w:rPr>
          <w:rFonts w:asciiTheme="minorEastAsia" w:hAnsiTheme="minorEastAsia"/>
          <w:sz w:val="24"/>
          <w:szCs w:val="24"/>
          <w:lang w:eastAsia="zh-CN"/>
        </w:rPr>
        <w:t>现行做法——prospect</w:t>
      </w:r>
      <w:r w:rsidR="00097AC9" w:rsidRPr="00097AC9">
        <w:rPr>
          <w:rFonts w:asciiTheme="minorEastAsia" w:hAnsiTheme="minorEastAsia" w:hint="eastAsia"/>
          <w:sz w:val="24"/>
          <w:szCs w:val="24"/>
          <w:lang w:eastAsia="zh-CN"/>
        </w:rPr>
        <w:t>工作组成员对某种治疗</w:t>
      </w:r>
      <w:r w:rsidRPr="000F0DEC">
        <w:rPr>
          <w:rFonts w:asciiTheme="minorEastAsia" w:hAnsiTheme="minorEastAsia"/>
          <w:sz w:val="24"/>
          <w:szCs w:val="24"/>
          <w:lang w:eastAsia="zh-CN"/>
        </w:rPr>
        <w:t>评论</w:t>
      </w:r>
      <w:r w:rsidRPr="000F0DEC">
        <w:rPr>
          <w:rFonts w:asciiTheme="minorEastAsia" w:hAnsiTheme="minorEastAsia"/>
          <w:sz w:val="24"/>
          <w:szCs w:val="24"/>
          <w:lang w:eastAsia="zh-CN"/>
        </w:rPr>
        <w:br/>
      </w:r>
      <w:r w:rsidR="00D72C0B" w:rsidRPr="005410DA">
        <w:rPr>
          <w:rFonts w:ascii="Wingdings" w:eastAsia="Times New Roman" w:hAnsi="Wingdings" w:cs="Arial"/>
          <w:color w:val="FF0000"/>
          <w:sz w:val="24"/>
          <w:szCs w:val="24"/>
          <w:lang w:eastAsia="zh-CN"/>
        </w:rPr>
        <w:t></w:t>
      </w:r>
      <w:r w:rsidR="00D72C0B" w:rsidRPr="005410DA">
        <w:rPr>
          <w:rFonts w:ascii="Wingdings" w:eastAsia="Times New Roman" w:hAnsi="Wingdings" w:cs="Arial"/>
          <w:color w:val="FF0000"/>
          <w:sz w:val="24"/>
          <w:szCs w:val="24"/>
          <w:lang w:eastAsia="zh-CN"/>
        </w:rPr>
        <w:t></w:t>
      </w:r>
      <w:r w:rsidR="00D72C0B">
        <w:rPr>
          <w:rFonts w:ascii="Wingdings" w:eastAsia="Times New Roman" w:hAnsi="Wingdings" w:cs="Arial"/>
          <w:color w:val="FF0000"/>
          <w:sz w:val="24"/>
          <w:szCs w:val="24"/>
          <w:lang w:eastAsia="zh-CN"/>
        </w:rPr>
        <w:t></w:t>
      </w:r>
      <w:r w:rsidRPr="000F0DEC">
        <w:rPr>
          <w:rFonts w:asciiTheme="minorEastAsia" w:hAnsiTheme="minorEastAsia"/>
          <w:sz w:val="24"/>
          <w:szCs w:val="24"/>
          <w:lang w:eastAsia="zh-CN"/>
        </w:rPr>
        <w:t>实用prospect建议基于所有信息</w:t>
      </w:r>
    </w:p>
    <w:p w:rsidR="005410DA" w:rsidRPr="000F0DEC" w:rsidRDefault="005410DA" w:rsidP="005410DA">
      <w:pPr>
        <w:spacing w:before="100" w:beforeAutospacing="1" w:after="100" w:afterAutospacing="1" w:line="240" w:lineRule="auto"/>
        <w:rPr>
          <w:rFonts w:asciiTheme="minorEastAsia" w:hAnsiTheme="minorEastAsia" w:cs="Times New Roman"/>
          <w:sz w:val="24"/>
          <w:szCs w:val="24"/>
          <w:lang w:eastAsia="zh-CN"/>
        </w:rPr>
      </w:pPr>
      <w:r w:rsidRPr="000F0DEC">
        <w:rPr>
          <w:rFonts w:asciiTheme="minorEastAsia" w:hAnsiTheme="minorEastAsia" w:cs="Times New Roman"/>
          <w:sz w:val="24"/>
          <w:szCs w:val="24"/>
          <w:lang w:eastAsia="zh-CN"/>
        </w:rPr>
        <w:t> </w:t>
      </w:r>
    </w:p>
    <w:p w:rsidR="005410DA" w:rsidRPr="000F0DEC" w:rsidRDefault="005410DA" w:rsidP="005410DA">
      <w:pPr>
        <w:spacing w:before="100" w:beforeAutospacing="1" w:after="100" w:afterAutospacing="1" w:line="240" w:lineRule="auto"/>
        <w:rPr>
          <w:rFonts w:asciiTheme="minorEastAsia" w:hAnsiTheme="minorEastAsia" w:cs="Times New Roman"/>
          <w:sz w:val="24"/>
          <w:szCs w:val="24"/>
        </w:rPr>
      </w:pPr>
      <w:r w:rsidRPr="000F0DEC">
        <w:rPr>
          <w:rFonts w:asciiTheme="minorEastAsia" w:hAnsiTheme="minorEastAsia" w:cs="Times New Roman"/>
          <w:b/>
          <w:bCs/>
          <w:sz w:val="24"/>
          <w:szCs w:val="24"/>
          <w:lang w:eastAsia="zh-CN"/>
        </w:rPr>
        <w:t>PROSPECT推荐等级</w:t>
      </w:r>
    </w:p>
    <w:p w:rsidR="005410DA" w:rsidRPr="000F0DEC" w:rsidRDefault="005410DA" w:rsidP="005410DA">
      <w:pPr>
        <w:spacing w:before="100" w:beforeAutospacing="1" w:after="100" w:afterAutospacing="1" w:line="240" w:lineRule="auto"/>
        <w:rPr>
          <w:rFonts w:asciiTheme="minorEastAsia" w:hAnsiTheme="minorEastAsia" w:cs="Times New Roman"/>
          <w:sz w:val="24"/>
          <w:szCs w:val="24"/>
        </w:rPr>
      </w:pPr>
      <w:r w:rsidRPr="000F0DEC">
        <w:rPr>
          <w:rFonts w:asciiTheme="minorEastAsia" w:hAnsiTheme="minorEastAsia" w:cs="Times New Roman"/>
          <w:sz w:val="24"/>
          <w:szCs w:val="24"/>
          <w:lang w:eastAsia="zh-CN"/>
        </w:rPr>
        <w:t> </w:t>
      </w:r>
    </w:p>
    <w:p w:rsidR="005410DA" w:rsidRPr="000F0DEC" w:rsidRDefault="005410DA" w:rsidP="005410DA">
      <w:pPr>
        <w:spacing w:before="100" w:beforeAutospacing="1" w:after="100" w:afterAutospacing="1" w:line="240" w:lineRule="auto"/>
        <w:rPr>
          <w:rFonts w:asciiTheme="minorEastAsia" w:hAnsiTheme="minorEastAsia" w:cs="Times New Roman"/>
          <w:sz w:val="24"/>
          <w:szCs w:val="24"/>
          <w:lang w:eastAsia="zh-CN"/>
        </w:rPr>
      </w:pPr>
      <w:r w:rsidRPr="000F0DEC">
        <w:rPr>
          <w:rFonts w:asciiTheme="minorEastAsia" w:hAnsiTheme="minorEastAsia" w:cs="Times New Roman"/>
          <w:sz w:val="24"/>
          <w:szCs w:val="24"/>
          <w:lang w:eastAsia="zh-CN"/>
        </w:rPr>
        <w:t>PROSPECT工作组的建议根据研究的证据级别按照牛津循证医学中心的要求进行A-D级评定（CEBM网站访问于2003年12月，Sackett，2000年）（见下表） （http://www.cebm.net）</w:t>
      </w:r>
    </w:p>
    <w:p w:rsidR="005410DA" w:rsidRPr="000F0DEC" w:rsidRDefault="005410DA" w:rsidP="005410DA">
      <w:pPr>
        <w:spacing w:before="100" w:beforeAutospacing="1" w:after="100" w:afterAutospacing="1" w:line="240" w:lineRule="auto"/>
        <w:rPr>
          <w:rFonts w:asciiTheme="minorEastAsia" w:hAnsiTheme="minorEastAsia" w:cs="Times New Roman"/>
          <w:sz w:val="24"/>
          <w:szCs w:val="24"/>
          <w:lang w:eastAsia="zh-CN"/>
        </w:rPr>
      </w:pPr>
      <w:r w:rsidRPr="000F0DEC">
        <w:rPr>
          <w:rFonts w:asciiTheme="minorEastAsia" w:hAnsiTheme="minorEastAsia" w:cs="Times New Roman"/>
          <w:sz w:val="24"/>
          <w:szCs w:val="24"/>
          <w:lang w:eastAsia="zh-CN"/>
        </w:rPr>
        <w:t> </w:t>
      </w:r>
    </w:p>
    <w:p w:rsidR="005410DA" w:rsidRPr="000F0DEC" w:rsidRDefault="005410DA" w:rsidP="005410DA">
      <w:pPr>
        <w:spacing w:before="100" w:beforeAutospacing="1" w:after="100" w:afterAutospacing="1" w:line="240" w:lineRule="auto"/>
        <w:rPr>
          <w:rFonts w:asciiTheme="minorEastAsia" w:hAnsiTheme="minorEastAsia" w:cs="Times New Roman"/>
          <w:sz w:val="24"/>
          <w:szCs w:val="24"/>
          <w:lang w:eastAsia="zh-CN"/>
        </w:rPr>
      </w:pPr>
      <w:r w:rsidRPr="000F0DEC">
        <w:rPr>
          <w:rFonts w:asciiTheme="minorEastAsia" w:hAnsiTheme="minorEastAsia" w:cs="Times New Roman"/>
          <w:sz w:val="24"/>
          <w:szCs w:val="24"/>
          <w:lang w:eastAsia="zh-CN"/>
        </w:rPr>
        <w:lastRenderedPageBreak/>
        <w:t>在PROSPECT的背景下，推荐等级取决于证据是来自特定研究、可</w:t>
      </w:r>
      <w:r w:rsidR="00097AC9">
        <w:rPr>
          <w:rFonts w:asciiTheme="minorEastAsia" w:hAnsiTheme="minorEastAsia" w:cs="Times New Roman" w:hint="eastAsia"/>
          <w:sz w:val="24"/>
          <w:szCs w:val="24"/>
          <w:lang w:eastAsia="zh-CN"/>
        </w:rPr>
        <w:t>借鉴</w:t>
      </w:r>
      <w:r w:rsidRPr="000F0DEC">
        <w:rPr>
          <w:rFonts w:asciiTheme="minorEastAsia" w:hAnsiTheme="minorEastAsia" w:cs="Times New Roman"/>
          <w:sz w:val="24"/>
          <w:szCs w:val="24"/>
          <w:lang w:eastAsia="zh-CN"/>
        </w:rPr>
        <w:t>研究</w:t>
      </w:r>
      <w:r w:rsidR="00097AC9">
        <w:rPr>
          <w:rFonts w:asciiTheme="minorEastAsia" w:hAnsiTheme="minorEastAsia" w:cs="Times New Roman" w:hint="eastAsia"/>
          <w:sz w:val="24"/>
          <w:szCs w:val="24"/>
          <w:lang w:eastAsia="zh-CN"/>
        </w:rPr>
        <w:t>，或</w:t>
      </w:r>
      <w:r w:rsidRPr="000F0DEC">
        <w:rPr>
          <w:rFonts w:asciiTheme="minorEastAsia" w:hAnsiTheme="minorEastAsia" w:cs="Times New Roman"/>
          <w:sz w:val="24"/>
          <w:szCs w:val="24"/>
          <w:lang w:eastAsia="zh-CN"/>
        </w:rPr>
        <w:t>临床实践：</w:t>
      </w:r>
    </w:p>
    <w:p w:rsidR="005410DA" w:rsidRPr="000F0DEC" w:rsidRDefault="005410DA" w:rsidP="005410DA">
      <w:pPr>
        <w:spacing w:before="100" w:beforeAutospacing="1" w:after="100" w:afterAutospacing="1" w:line="240" w:lineRule="auto"/>
        <w:rPr>
          <w:rFonts w:asciiTheme="minorEastAsia" w:hAnsiTheme="minorEastAsia" w:cs="Times New Roman"/>
          <w:sz w:val="24"/>
          <w:szCs w:val="24"/>
          <w:lang w:eastAsia="zh-CN"/>
        </w:rPr>
      </w:pPr>
      <w:r w:rsidRPr="000F0DEC">
        <w:rPr>
          <w:rFonts w:asciiTheme="minorEastAsia" w:hAnsiTheme="minorEastAsia" w:cs="Times New Roman"/>
          <w:sz w:val="24"/>
          <w:szCs w:val="24"/>
          <w:lang w:eastAsia="zh-CN"/>
        </w:rPr>
        <w:t> </w:t>
      </w:r>
    </w:p>
    <w:p w:rsidR="005410DA" w:rsidRPr="000F0DEC" w:rsidRDefault="00D72C0B" w:rsidP="005410DA">
      <w:pPr>
        <w:spacing w:before="100" w:beforeAutospacing="1" w:after="100" w:afterAutospacing="1" w:line="240" w:lineRule="auto"/>
        <w:rPr>
          <w:rFonts w:asciiTheme="minorEastAsia" w:hAnsiTheme="minorEastAsia" w:cs="Times New Roman"/>
          <w:sz w:val="24"/>
          <w:szCs w:val="24"/>
          <w:lang w:eastAsia="zh-CN"/>
        </w:rPr>
      </w:pPr>
      <w:r w:rsidRPr="005410DA">
        <w:rPr>
          <w:rFonts w:ascii="Wingdings 2" w:eastAsia="Times New Roman" w:hAnsi="Wingdings 2" w:cs="Arial"/>
          <w:color w:val="800080"/>
          <w:sz w:val="24"/>
          <w:szCs w:val="24"/>
          <w:lang w:eastAsia="zh-CN"/>
        </w:rPr>
        <w:t></w:t>
      </w:r>
      <w:r>
        <w:rPr>
          <w:rFonts w:ascii="Wingdings 2" w:eastAsia="Times New Roman" w:hAnsi="Wingdings 2" w:cs="Arial"/>
          <w:color w:val="800080"/>
          <w:sz w:val="24"/>
          <w:szCs w:val="24"/>
          <w:lang w:eastAsia="zh-CN"/>
        </w:rPr>
        <w:t></w:t>
      </w:r>
      <w:r w:rsidR="005410DA" w:rsidRPr="000F0DEC">
        <w:rPr>
          <w:rFonts w:asciiTheme="minorEastAsia" w:hAnsiTheme="minorEastAsia"/>
          <w:sz w:val="24"/>
          <w:szCs w:val="24"/>
          <w:lang w:eastAsia="zh-CN"/>
        </w:rPr>
        <w:t>特定证据 -  A级</w:t>
      </w:r>
      <w:r w:rsidR="005410DA" w:rsidRPr="000F0DEC">
        <w:rPr>
          <w:rFonts w:asciiTheme="minorEastAsia" w:hAnsiTheme="minorEastAsia"/>
          <w:sz w:val="24"/>
          <w:szCs w:val="24"/>
          <w:lang w:eastAsia="zh-CN"/>
        </w:rPr>
        <w:br/>
      </w:r>
      <w:r w:rsidRPr="005410DA">
        <w:rPr>
          <w:rFonts w:ascii="Wingdings 3" w:eastAsia="Times New Roman" w:hAnsi="Wingdings 3" w:cs="Arial"/>
          <w:color w:val="008000"/>
          <w:sz w:val="24"/>
          <w:szCs w:val="24"/>
          <w:lang w:eastAsia="zh-CN"/>
        </w:rPr>
        <w:t></w:t>
      </w:r>
      <w:r>
        <w:rPr>
          <w:rFonts w:ascii="Wingdings 3" w:eastAsia="Times New Roman" w:hAnsi="Wingdings 3" w:cs="Arial"/>
          <w:color w:val="008000"/>
          <w:sz w:val="24"/>
          <w:szCs w:val="24"/>
          <w:lang w:eastAsia="zh-CN"/>
        </w:rPr>
        <w:t></w:t>
      </w:r>
      <w:r w:rsidR="005410DA" w:rsidRPr="000F0DEC">
        <w:rPr>
          <w:rFonts w:asciiTheme="minorEastAsia" w:hAnsiTheme="minorEastAsia"/>
          <w:sz w:val="24"/>
          <w:szCs w:val="24"/>
          <w:lang w:eastAsia="zh-CN"/>
        </w:rPr>
        <w:t>可</w:t>
      </w:r>
      <w:r w:rsidR="00097AC9">
        <w:rPr>
          <w:rFonts w:asciiTheme="minorEastAsia" w:hAnsiTheme="minorEastAsia" w:hint="eastAsia"/>
          <w:sz w:val="24"/>
          <w:szCs w:val="24"/>
          <w:lang w:eastAsia="zh-CN"/>
        </w:rPr>
        <w:t>借鉴</w:t>
      </w:r>
      <w:r w:rsidR="005410DA" w:rsidRPr="000F0DEC">
        <w:rPr>
          <w:rFonts w:asciiTheme="minorEastAsia" w:hAnsiTheme="minorEastAsia"/>
          <w:sz w:val="24"/>
          <w:szCs w:val="24"/>
          <w:lang w:eastAsia="zh-CN"/>
        </w:rPr>
        <w:t>证据 -  B / C级</w:t>
      </w:r>
      <w:r w:rsidR="005410DA" w:rsidRPr="000F0DEC">
        <w:rPr>
          <w:rFonts w:asciiTheme="minorEastAsia" w:hAnsiTheme="minorEastAsia"/>
          <w:sz w:val="24"/>
          <w:szCs w:val="24"/>
          <w:lang w:eastAsia="zh-CN"/>
        </w:rPr>
        <w:br/>
      </w:r>
      <w:r w:rsidRPr="005410DA">
        <w:rPr>
          <w:rFonts w:ascii="Wingdings 2" w:eastAsia="Times New Roman" w:hAnsi="Wingdings 2" w:cs="Arial"/>
          <w:color w:val="FFA500"/>
          <w:sz w:val="24"/>
          <w:szCs w:val="24"/>
          <w:lang w:eastAsia="zh-CN"/>
        </w:rPr>
        <w:t></w:t>
      </w:r>
      <w:r w:rsidRPr="005410DA">
        <w:rPr>
          <w:rFonts w:ascii="Wingdings 2" w:eastAsia="Times New Roman" w:hAnsi="Wingdings 2" w:cs="Arial"/>
          <w:color w:val="FFA500"/>
          <w:sz w:val="24"/>
          <w:szCs w:val="24"/>
          <w:lang w:eastAsia="zh-CN"/>
        </w:rPr>
        <w:t></w:t>
      </w:r>
      <w:r w:rsidR="005410DA" w:rsidRPr="000F0DEC">
        <w:rPr>
          <w:rFonts w:asciiTheme="minorEastAsia" w:hAnsiTheme="minorEastAsia"/>
          <w:sz w:val="24"/>
          <w:szCs w:val="24"/>
          <w:lang w:eastAsia="zh-CN"/>
        </w:rPr>
        <w:t>临床实践 -  D级</w:t>
      </w:r>
    </w:p>
    <w:p w:rsidR="005410DA" w:rsidRPr="000F0DEC" w:rsidRDefault="005410DA" w:rsidP="005410DA">
      <w:pPr>
        <w:spacing w:before="100" w:beforeAutospacing="1" w:after="100" w:afterAutospacing="1" w:line="240" w:lineRule="auto"/>
        <w:rPr>
          <w:rFonts w:asciiTheme="minorEastAsia" w:hAnsiTheme="minorEastAsia" w:cs="Times New Roman"/>
          <w:sz w:val="24"/>
          <w:szCs w:val="24"/>
          <w:lang w:eastAsia="zh-CN"/>
        </w:rPr>
      </w:pPr>
      <w:r w:rsidRPr="000F0DEC">
        <w:rPr>
          <w:rFonts w:asciiTheme="minorEastAsia" w:hAnsiTheme="minorEastAsia" w:cs="Times New Roman"/>
          <w:sz w:val="24"/>
          <w:szCs w:val="24"/>
          <w:lang w:eastAsia="zh-CN"/>
        </w:rPr>
        <w:t> </w:t>
      </w:r>
    </w:p>
    <w:p w:rsidR="005410DA" w:rsidRPr="000F0DEC" w:rsidRDefault="005410DA" w:rsidP="005410DA">
      <w:pPr>
        <w:spacing w:before="100" w:beforeAutospacing="1" w:after="100" w:afterAutospacing="1" w:line="240" w:lineRule="auto"/>
        <w:rPr>
          <w:rFonts w:asciiTheme="minorEastAsia" w:hAnsiTheme="minorEastAsia" w:cs="Times New Roman"/>
          <w:sz w:val="24"/>
          <w:szCs w:val="24"/>
        </w:rPr>
      </w:pPr>
      <w:r w:rsidRPr="000F0DEC">
        <w:rPr>
          <w:rFonts w:asciiTheme="minorEastAsia" w:hAnsiTheme="minorEastAsia" w:cs="Times New Roman"/>
          <w:b/>
          <w:bCs/>
          <w:sz w:val="24"/>
          <w:szCs w:val="24"/>
          <w:lang w:eastAsia="zh-CN"/>
        </w:rPr>
        <w:t>CEBM的推荐等级</w:t>
      </w:r>
    </w:p>
    <w:tbl>
      <w:tblPr>
        <w:tblW w:w="45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027"/>
        <w:gridCol w:w="526"/>
        <w:gridCol w:w="2056"/>
        <w:gridCol w:w="541"/>
      </w:tblGrid>
      <w:tr w:rsidR="006A1FE5" w:rsidRPr="000F0DEC" w:rsidTr="005410D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410DA" w:rsidRPr="000F0DEC" w:rsidRDefault="005410DA" w:rsidP="005410DA">
            <w:pPr>
              <w:spacing w:after="0" w:line="240" w:lineRule="auto"/>
              <w:rPr>
                <w:rFonts w:asciiTheme="minorEastAsia" w:hAnsiTheme="minorEastAsia" w:cs="Times New Roman"/>
                <w:sz w:val="24"/>
                <w:szCs w:val="24"/>
              </w:rPr>
            </w:pPr>
            <w:r w:rsidRPr="000F0DEC">
              <w:rPr>
                <w:rFonts w:asciiTheme="minorEastAsia" w:hAnsiTheme="minorEastAsia" w:cs="Times New Roman"/>
                <w:sz w:val="24"/>
                <w:szCs w:val="24"/>
                <w:lang w:eastAsia="zh-CN"/>
              </w:rPr>
              <w:t>研究标准</w:t>
            </w:r>
          </w:p>
        </w:tc>
        <w:tc>
          <w:tcPr>
            <w:tcW w:w="0" w:type="auto"/>
            <w:tcBorders>
              <w:top w:val="outset" w:sz="6" w:space="0" w:color="auto"/>
              <w:left w:val="outset" w:sz="6" w:space="0" w:color="auto"/>
              <w:bottom w:val="outset" w:sz="6" w:space="0" w:color="auto"/>
              <w:right w:val="outset" w:sz="6" w:space="0" w:color="auto"/>
            </w:tcBorders>
            <w:vAlign w:val="center"/>
            <w:hideMark/>
          </w:tcPr>
          <w:p w:rsidR="005410DA" w:rsidRPr="000F0DEC" w:rsidRDefault="005410DA" w:rsidP="005410DA">
            <w:pPr>
              <w:spacing w:after="0" w:line="240" w:lineRule="auto"/>
              <w:rPr>
                <w:rFonts w:asciiTheme="minorEastAsia" w:hAnsiTheme="minorEastAsia" w:cs="Times New Roman"/>
                <w:sz w:val="24"/>
                <w:szCs w:val="24"/>
              </w:rPr>
            </w:pPr>
            <w:r w:rsidRPr="000F0DEC">
              <w:rPr>
                <w:rFonts w:asciiTheme="minorEastAsia" w:hAnsiTheme="minorEastAsia" w:cs="Times New Roman"/>
                <w:sz w:val="24"/>
                <w:szCs w:val="24"/>
                <w:lang w:eastAsia="zh-CN"/>
              </w:rPr>
              <w:t>证据级别</w:t>
            </w:r>
          </w:p>
        </w:tc>
        <w:tc>
          <w:tcPr>
            <w:tcW w:w="0" w:type="auto"/>
            <w:tcBorders>
              <w:top w:val="outset" w:sz="6" w:space="0" w:color="auto"/>
              <w:left w:val="outset" w:sz="6" w:space="0" w:color="auto"/>
              <w:bottom w:val="outset" w:sz="6" w:space="0" w:color="auto"/>
              <w:right w:val="outset" w:sz="6" w:space="0" w:color="auto"/>
            </w:tcBorders>
            <w:vAlign w:val="center"/>
            <w:hideMark/>
          </w:tcPr>
          <w:p w:rsidR="005410DA" w:rsidRPr="000F0DEC" w:rsidRDefault="005410DA" w:rsidP="005410DA">
            <w:pPr>
              <w:spacing w:after="0" w:line="240" w:lineRule="auto"/>
              <w:rPr>
                <w:rFonts w:asciiTheme="minorEastAsia" w:hAnsiTheme="minorEastAsia" w:cs="Times New Roman"/>
                <w:sz w:val="24"/>
                <w:szCs w:val="24"/>
              </w:rPr>
            </w:pPr>
            <w:r w:rsidRPr="000F0DEC">
              <w:rPr>
                <w:rFonts w:asciiTheme="minorEastAsia" w:hAnsiTheme="minorEastAsia" w:cs="Times New Roman"/>
                <w:sz w:val="24"/>
                <w:szCs w:val="24"/>
                <w:lang w:eastAsia="zh-CN"/>
              </w:rPr>
              <w:t>建议等级标准</w:t>
            </w:r>
          </w:p>
        </w:tc>
        <w:tc>
          <w:tcPr>
            <w:tcW w:w="0" w:type="auto"/>
            <w:tcBorders>
              <w:top w:val="outset" w:sz="6" w:space="0" w:color="auto"/>
              <w:left w:val="outset" w:sz="6" w:space="0" w:color="auto"/>
              <w:bottom w:val="outset" w:sz="6" w:space="0" w:color="auto"/>
              <w:right w:val="outset" w:sz="6" w:space="0" w:color="auto"/>
            </w:tcBorders>
            <w:vAlign w:val="center"/>
            <w:hideMark/>
          </w:tcPr>
          <w:p w:rsidR="005410DA" w:rsidRPr="000F0DEC" w:rsidRDefault="005410DA" w:rsidP="005410DA">
            <w:pPr>
              <w:spacing w:after="0" w:line="240" w:lineRule="auto"/>
              <w:rPr>
                <w:rFonts w:asciiTheme="minorEastAsia" w:hAnsiTheme="minorEastAsia" w:cs="Times New Roman"/>
                <w:sz w:val="24"/>
                <w:szCs w:val="24"/>
              </w:rPr>
            </w:pPr>
            <w:r w:rsidRPr="000F0DEC">
              <w:rPr>
                <w:rFonts w:asciiTheme="minorEastAsia" w:hAnsiTheme="minorEastAsia" w:cs="Times New Roman"/>
                <w:sz w:val="24"/>
                <w:szCs w:val="24"/>
                <w:lang w:eastAsia="zh-CN"/>
              </w:rPr>
              <w:t>建议等级</w:t>
            </w:r>
          </w:p>
        </w:tc>
      </w:tr>
      <w:tr w:rsidR="006A1FE5" w:rsidRPr="000F0DEC" w:rsidTr="005410D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410DA" w:rsidRPr="000F0DEC" w:rsidRDefault="005410DA" w:rsidP="005410DA">
            <w:pPr>
              <w:spacing w:after="0" w:line="240" w:lineRule="auto"/>
              <w:rPr>
                <w:rFonts w:asciiTheme="minorEastAsia" w:hAnsiTheme="minorEastAsia" w:cs="Times New Roman"/>
                <w:sz w:val="24"/>
                <w:szCs w:val="24"/>
                <w:lang w:eastAsia="zh-CN"/>
              </w:rPr>
            </w:pPr>
            <w:r w:rsidRPr="000F0DEC">
              <w:rPr>
                <w:rFonts w:asciiTheme="minorEastAsia" w:hAnsiTheme="minorEastAsia" w:cs="Times New Roman"/>
                <w:sz w:val="24"/>
                <w:szCs w:val="24"/>
                <w:lang w:eastAsia="zh-CN"/>
              </w:rPr>
              <w:t>随机对照试验的系统性</w:t>
            </w:r>
            <w:r w:rsidR="00097AC9">
              <w:rPr>
                <w:rFonts w:asciiTheme="minorEastAsia" w:hAnsiTheme="minorEastAsia" w:cs="Times New Roman" w:hint="eastAsia"/>
                <w:sz w:val="24"/>
                <w:szCs w:val="24"/>
                <w:lang w:eastAsia="zh-CN"/>
              </w:rPr>
              <w:t>综述</w:t>
            </w:r>
            <w:r w:rsidRPr="000F0DEC">
              <w:rPr>
                <w:rFonts w:asciiTheme="minorEastAsia" w:hAnsiTheme="minorEastAsia" w:cs="Times New Roman"/>
                <w:sz w:val="24"/>
                <w:szCs w:val="24"/>
                <w:lang w:eastAsia="zh-CN"/>
              </w:rPr>
              <w:t>（具有同质性）</w:t>
            </w:r>
          </w:p>
        </w:tc>
        <w:tc>
          <w:tcPr>
            <w:tcW w:w="0" w:type="auto"/>
            <w:tcBorders>
              <w:top w:val="outset" w:sz="6" w:space="0" w:color="auto"/>
              <w:left w:val="outset" w:sz="6" w:space="0" w:color="auto"/>
              <w:bottom w:val="outset" w:sz="6" w:space="0" w:color="auto"/>
              <w:right w:val="outset" w:sz="6" w:space="0" w:color="auto"/>
            </w:tcBorders>
            <w:vAlign w:val="center"/>
            <w:hideMark/>
          </w:tcPr>
          <w:p w:rsidR="005410DA" w:rsidRPr="000F0DEC" w:rsidRDefault="005410DA" w:rsidP="005410DA">
            <w:pPr>
              <w:spacing w:after="0" w:line="240" w:lineRule="auto"/>
              <w:rPr>
                <w:rFonts w:asciiTheme="minorEastAsia" w:hAnsiTheme="minorEastAsia" w:cs="Times New Roman"/>
                <w:sz w:val="24"/>
                <w:szCs w:val="24"/>
              </w:rPr>
            </w:pPr>
            <w:r w:rsidRPr="000F0DEC">
              <w:rPr>
                <w:rFonts w:asciiTheme="minorEastAsia" w:hAnsiTheme="minorEastAsia" w:cs="Times New Roman"/>
                <w:sz w:val="24"/>
                <w:szCs w:val="24"/>
                <w:lang w:eastAsia="zh-CN"/>
              </w:rPr>
              <w:t>1a</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410DA" w:rsidRPr="000F0DEC" w:rsidRDefault="005410DA" w:rsidP="005410DA">
            <w:pPr>
              <w:spacing w:after="0" w:line="240" w:lineRule="auto"/>
              <w:rPr>
                <w:rFonts w:asciiTheme="minorEastAsia" w:hAnsiTheme="minorEastAsia" w:cs="Times New Roman"/>
                <w:sz w:val="24"/>
                <w:szCs w:val="24"/>
              </w:rPr>
            </w:pPr>
            <w:r w:rsidRPr="000F0DEC">
              <w:rPr>
                <w:rFonts w:asciiTheme="minorEastAsia" w:hAnsiTheme="minorEastAsia" w:cs="Times New Roman"/>
                <w:sz w:val="24"/>
                <w:szCs w:val="24"/>
                <w:lang w:eastAsia="zh-CN"/>
              </w:rPr>
              <w:t>一致的1级研究</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410DA" w:rsidRPr="000F0DEC" w:rsidRDefault="005410DA" w:rsidP="005410DA">
            <w:pPr>
              <w:spacing w:after="0" w:line="240" w:lineRule="auto"/>
              <w:rPr>
                <w:rFonts w:asciiTheme="minorEastAsia" w:hAnsiTheme="minorEastAsia" w:cs="Times New Roman"/>
                <w:sz w:val="24"/>
                <w:szCs w:val="24"/>
              </w:rPr>
            </w:pPr>
            <w:r w:rsidRPr="000F0DEC">
              <w:rPr>
                <w:rFonts w:asciiTheme="minorEastAsia" w:hAnsiTheme="minorEastAsia" w:cs="Times New Roman"/>
                <w:sz w:val="24"/>
                <w:szCs w:val="24"/>
                <w:lang w:eastAsia="zh-CN"/>
              </w:rPr>
              <w:t>A</w:t>
            </w:r>
          </w:p>
        </w:tc>
      </w:tr>
      <w:tr w:rsidR="006A1FE5" w:rsidRPr="000F0DEC" w:rsidTr="005410D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410DA" w:rsidRPr="000F0DEC" w:rsidRDefault="005410DA" w:rsidP="005410DA">
            <w:pPr>
              <w:spacing w:after="0" w:line="240" w:lineRule="auto"/>
              <w:rPr>
                <w:rFonts w:asciiTheme="minorEastAsia" w:hAnsiTheme="minorEastAsia" w:cs="Times New Roman"/>
                <w:sz w:val="24"/>
                <w:szCs w:val="24"/>
                <w:lang w:eastAsia="zh-CN"/>
              </w:rPr>
            </w:pPr>
            <w:r w:rsidRPr="000F0DEC">
              <w:rPr>
                <w:rFonts w:asciiTheme="minorEastAsia" w:hAnsiTheme="minorEastAsia" w:cs="Times New Roman"/>
                <w:sz w:val="24"/>
                <w:szCs w:val="24"/>
                <w:lang w:eastAsia="zh-CN"/>
              </w:rPr>
              <w:t>个体化、随机、对照试验，具有统计学意义的结果</w:t>
            </w:r>
          </w:p>
        </w:tc>
        <w:tc>
          <w:tcPr>
            <w:tcW w:w="0" w:type="auto"/>
            <w:tcBorders>
              <w:top w:val="outset" w:sz="6" w:space="0" w:color="auto"/>
              <w:left w:val="outset" w:sz="6" w:space="0" w:color="auto"/>
              <w:bottom w:val="outset" w:sz="6" w:space="0" w:color="auto"/>
              <w:right w:val="outset" w:sz="6" w:space="0" w:color="auto"/>
            </w:tcBorders>
            <w:vAlign w:val="center"/>
            <w:hideMark/>
          </w:tcPr>
          <w:p w:rsidR="005410DA" w:rsidRPr="000F0DEC" w:rsidRDefault="005410DA" w:rsidP="005410DA">
            <w:pPr>
              <w:spacing w:after="0" w:line="240" w:lineRule="auto"/>
              <w:rPr>
                <w:rFonts w:asciiTheme="minorEastAsia" w:hAnsiTheme="minorEastAsia" w:cs="Times New Roman"/>
                <w:sz w:val="24"/>
                <w:szCs w:val="24"/>
              </w:rPr>
            </w:pPr>
            <w:r w:rsidRPr="000F0DEC">
              <w:rPr>
                <w:rFonts w:asciiTheme="minorEastAsia" w:hAnsiTheme="minorEastAsia" w:cs="Times New Roman"/>
                <w:sz w:val="24"/>
                <w:szCs w:val="24"/>
                <w:lang w:eastAsia="zh-CN"/>
              </w:rPr>
              <w:t>1b</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410DA" w:rsidRPr="000F0DEC" w:rsidRDefault="005410DA" w:rsidP="005410DA">
            <w:pPr>
              <w:spacing w:after="0" w:line="240" w:lineRule="auto"/>
              <w:rPr>
                <w:rFonts w:asciiTheme="minorEastAsia" w:hAnsiTheme="minorEastAsia"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410DA" w:rsidRPr="000F0DEC" w:rsidRDefault="005410DA" w:rsidP="005410DA">
            <w:pPr>
              <w:spacing w:after="0" w:line="240" w:lineRule="auto"/>
              <w:rPr>
                <w:rFonts w:asciiTheme="minorEastAsia" w:hAnsiTheme="minorEastAsia" w:cs="Times New Roman"/>
                <w:sz w:val="24"/>
                <w:szCs w:val="24"/>
              </w:rPr>
            </w:pPr>
          </w:p>
        </w:tc>
      </w:tr>
      <w:tr w:rsidR="006A1FE5" w:rsidRPr="000F0DEC" w:rsidTr="005410D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410DA" w:rsidRPr="000F0DEC" w:rsidRDefault="005410DA" w:rsidP="005410DA">
            <w:pPr>
              <w:spacing w:after="0" w:line="240" w:lineRule="auto"/>
              <w:rPr>
                <w:rFonts w:asciiTheme="minorEastAsia" w:hAnsiTheme="minorEastAsia" w:cs="Times New Roman"/>
                <w:sz w:val="24"/>
                <w:szCs w:val="24"/>
                <w:lang w:eastAsia="zh-CN"/>
              </w:rPr>
            </w:pPr>
            <w:r w:rsidRPr="000F0DEC">
              <w:rPr>
                <w:rFonts w:asciiTheme="minorEastAsia" w:hAnsiTheme="minorEastAsia" w:cs="Times New Roman"/>
                <w:sz w:val="24"/>
                <w:szCs w:val="24"/>
                <w:lang w:eastAsia="zh-CN"/>
              </w:rPr>
              <w:t>全或无</w:t>
            </w:r>
            <w:r w:rsidR="00DB60B9">
              <w:rPr>
                <w:rFonts w:asciiTheme="minorEastAsia" w:hAnsiTheme="minorEastAsia" w:cs="Times New Roman" w:hint="eastAsia"/>
                <w:sz w:val="24"/>
                <w:szCs w:val="24"/>
                <w:lang w:eastAsia="zh-CN"/>
              </w:rPr>
              <w:t>结局研究</w:t>
            </w:r>
            <w:r w:rsidRPr="000F0DEC">
              <w:rPr>
                <w:rFonts w:asciiTheme="minorEastAsia" w:hAnsiTheme="minorEastAsia" w:cs="Times New Roman"/>
                <w:sz w:val="24"/>
                <w:szCs w:val="24"/>
                <w:lang w:eastAsia="zh-CN"/>
              </w:rPr>
              <w:t>，即在新疗法可用之前全部死亡，现在由于这种疗法一些人幸存下来；或者在这种疗法之前有些人死亡，现在由于这种疗法没有人死亡</w:t>
            </w:r>
          </w:p>
        </w:tc>
        <w:tc>
          <w:tcPr>
            <w:tcW w:w="0" w:type="auto"/>
            <w:tcBorders>
              <w:top w:val="outset" w:sz="6" w:space="0" w:color="auto"/>
              <w:left w:val="outset" w:sz="6" w:space="0" w:color="auto"/>
              <w:bottom w:val="outset" w:sz="6" w:space="0" w:color="auto"/>
              <w:right w:val="outset" w:sz="6" w:space="0" w:color="auto"/>
            </w:tcBorders>
            <w:vAlign w:val="center"/>
            <w:hideMark/>
          </w:tcPr>
          <w:p w:rsidR="005410DA" w:rsidRPr="000F0DEC" w:rsidRDefault="005410DA" w:rsidP="005410DA">
            <w:pPr>
              <w:spacing w:after="0" w:line="240" w:lineRule="auto"/>
              <w:rPr>
                <w:rFonts w:asciiTheme="minorEastAsia" w:hAnsiTheme="minorEastAsia" w:cs="Times New Roman"/>
                <w:sz w:val="24"/>
                <w:szCs w:val="24"/>
              </w:rPr>
            </w:pPr>
            <w:r w:rsidRPr="000F0DEC">
              <w:rPr>
                <w:rFonts w:asciiTheme="minorEastAsia" w:hAnsiTheme="minorEastAsia" w:cs="Times New Roman"/>
                <w:sz w:val="24"/>
                <w:szCs w:val="24"/>
                <w:lang w:eastAsia="zh-CN"/>
              </w:rPr>
              <w:t>1c</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410DA" w:rsidRPr="000F0DEC" w:rsidRDefault="005410DA" w:rsidP="005410DA">
            <w:pPr>
              <w:spacing w:after="0" w:line="240" w:lineRule="auto"/>
              <w:rPr>
                <w:rFonts w:asciiTheme="minorEastAsia" w:hAnsiTheme="minorEastAsia"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410DA" w:rsidRPr="000F0DEC" w:rsidRDefault="005410DA" w:rsidP="005410DA">
            <w:pPr>
              <w:spacing w:after="0" w:line="240" w:lineRule="auto"/>
              <w:rPr>
                <w:rFonts w:asciiTheme="minorEastAsia" w:hAnsiTheme="minorEastAsia" w:cs="Times New Roman"/>
                <w:sz w:val="24"/>
                <w:szCs w:val="24"/>
              </w:rPr>
            </w:pPr>
          </w:p>
        </w:tc>
      </w:tr>
      <w:tr w:rsidR="006A1FE5" w:rsidRPr="000F0DEC" w:rsidTr="005410D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410DA" w:rsidRPr="000F0DEC" w:rsidRDefault="005410DA" w:rsidP="005410DA">
            <w:pPr>
              <w:spacing w:after="0" w:line="240" w:lineRule="auto"/>
              <w:rPr>
                <w:rFonts w:asciiTheme="minorEastAsia" w:hAnsiTheme="minorEastAsia" w:cs="Times New Roman"/>
                <w:sz w:val="24"/>
                <w:szCs w:val="24"/>
                <w:lang w:eastAsia="zh-CN"/>
              </w:rPr>
            </w:pPr>
            <w:r w:rsidRPr="000F0DEC">
              <w:rPr>
                <w:rFonts w:asciiTheme="minorEastAsia" w:hAnsiTheme="minorEastAsia" w:cs="Times New Roman"/>
                <w:sz w:val="24"/>
                <w:szCs w:val="24"/>
                <w:lang w:eastAsia="zh-CN"/>
              </w:rPr>
              <w:t>队列研究</w:t>
            </w:r>
            <w:r w:rsidR="00DB60B9">
              <w:rPr>
                <w:rFonts w:asciiTheme="minorEastAsia" w:hAnsiTheme="minorEastAsia" w:cs="Times New Roman" w:hint="eastAsia"/>
                <w:sz w:val="24"/>
                <w:szCs w:val="24"/>
                <w:lang w:eastAsia="zh-CN"/>
              </w:rPr>
              <w:t>的</w:t>
            </w:r>
            <w:r w:rsidRPr="000F0DEC">
              <w:rPr>
                <w:rFonts w:asciiTheme="minorEastAsia" w:hAnsiTheme="minorEastAsia" w:cs="Times New Roman"/>
                <w:sz w:val="24"/>
                <w:szCs w:val="24"/>
                <w:lang w:eastAsia="zh-CN"/>
              </w:rPr>
              <w:t>系统性</w:t>
            </w:r>
            <w:r w:rsidR="00DB60B9">
              <w:rPr>
                <w:rFonts w:asciiTheme="minorEastAsia" w:hAnsiTheme="minorEastAsia" w:cs="Times New Roman" w:hint="eastAsia"/>
                <w:sz w:val="24"/>
                <w:szCs w:val="24"/>
                <w:lang w:eastAsia="zh-CN"/>
              </w:rPr>
              <w:t>综述</w:t>
            </w:r>
            <w:r w:rsidRPr="000F0DEC">
              <w:rPr>
                <w:rFonts w:asciiTheme="minorEastAsia" w:hAnsiTheme="minorEastAsia" w:cs="Times New Roman"/>
                <w:sz w:val="24"/>
                <w:szCs w:val="24"/>
                <w:lang w:eastAsia="zh-CN"/>
              </w:rPr>
              <w:t>（具有同质性）</w:t>
            </w:r>
          </w:p>
        </w:tc>
        <w:tc>
          <w:tcPr>
            <w:tcW w:w="0" w:type="auto"/>
            <w:tcBorders>
              <w:top w:val="outset" w:sz="6" w:space="0" w:color="auto"/>
              <w:left w:val="outset" w:sz="6" w:space="0" w:color="auto"/>
              <w:bottom w:val="outset" w:sz="6" w:space="0" w:color="auto"/>
              <w:right w:val="outset" w:sz="6" w:space="0" w:color="auto"/>
            </w:tcBorders>
            <w:vAlign w:val="center"/>
            <w:hideMark/>
          </w:tcPr>
          <w:p w:rsidR="005410DA" w:rsidRPr="000F0DEC" w:rsidRDefault="005410DA" w:rsidP="005410DA">
            <w:pPr>
              <w:spacing w:after="0" w:line="240" w:lineRule="auto"/>
              <w:rPr>
                <w:rFonts w:asciiTheme="minorEastAsia" w:hAnsiTheme="minorEastAsia" w:cs="Times New Roman"/>
                <w:sz w:val="24"/>
                <w:szCs w:val="24"/>
              </w:rPr>
            </w:pPr>
            <w:r w:rsidRPr="000F0DEC">
              <w:rPr>
                <w:rFonts w:asciiTheme="minorEastAsia" w:hAnsiTheme="minorEastAsia" w:cs="Times New Roman"/>
                <w:sz w:val="24"/>
                <w:szCs w:val="24"/>
                <w:lang w:eastAsia="zh-CN"/>
              </w:rPr>
              <w:t>2a</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410DA" w:rsidRPr="000F0DEC" w:rsidRDefault="005410DA" w:rsidP="005410DA">
            <w:pPr>
              <w:spacing w:after="0" w:line="240" w:lineRule="auto"/>
              <w:rPr>
                <w:rFonts w:asciiTheme="minorEastAsia" w:hAnsiTheme="minorEastAsia" w:cs="Times New Roman"/>
                <w:sz w:val="24"/>
                <w:szCs w:val="24"/>
                <w:lang w:eastAsia="zh-CN"/>
              </w:rPr>
            </w:pPr>
            <w:r w:rsidRPr="000F0DEC">
              <w:rPr>
                <w:rFonts w:asciiTheme="minorEastAsia" w:hAnsiTheme="minorEastAsia" w:cs="Times New Roman"/>
                <w:sz w:val="24"/>
                <w:szCs w:val="24"/>
                <w:lang w:eastAsia="zh-CN"/>
              </w:rPr>
              <w:t>一致的2级或3级研究（或来自1级研究的外推*）</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410DA" w:rsidRPr="000F0DEC" w:rsidRDefault="005410DA" w:rsidP="005410DA">
            <w:pPr>
              <w:spacing w:after="0" w:line="240" w:lineRule="auto"/>
              <w:rPr>
                <w:rFonts w:asciiTheme="minorEastAsia" w:hAnsiTheme="minorEastAsia" w:cs="Times New Roman"/>
                <w:sz w:val="24"/>
                <w:szCs w:val="24"/>
              </w:rPr>
            </w:pPr>
            <w:r w:rsidRPr="000F0DEC">
              <w:rPr>
                <w:rFonts w:asciiTheme="minorEastAsia" w:hAnsiTheme="minorEastAsia" w:cs="Times New Roman"/>
                <w:sz w:val="24"/>
                <w:szCs w:val="24"/>
                <w:lang w:eastAsia="zh-CN"/>
              </w:rPr>
              <w:t>B</w:t>
            </w:r>
          </w:p>
        </w:tc>
      </w:tr>
      <w:tr w:rsidR="006A1FE5" w:rsidRPr="000F0DEC" w:rsidTr="005410D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410DA" w:rsidRPr="000F0DEC" w:rsidRDefault="005410DA" w:rsidP="005410DA">
            <w:pPr>
              <w:spacing w:after="0" w:line="240" w:lineRule="auto"/>
              <w:rPr>
                <w:rFonts w:asciiTheme="minorEastAsia" w:hAnsiTheme="minorEastAsia" w:cs="Times New Roman"/>
                <w:sz w:val="24"/>
                <w:szCs w:val="24"/>
                <w:lang w:eastAsia="zh-CN"/>
              </w:rPr>
            </w:pPr>
            <w:r w:rsidRPr="000F0DEC">
              <w:rPr>
                <w:rFonts w:asciiTheme="minorEastAsia" w:hAnsiTheme="minorEastAsia" w:cs="Times New Roman"/>
                <w:sz w:val="24"/>
                <w:szCs w:val="24"/>
                <w:lang w:eastAsia="zh-CN"/>
              </w:rPr>
              <w:t>个体队列研究（包括低质量随机对照试验，例如</w:t>
            </w:r>
            <w:r w:rsidR="00DB60B9">
              <w:rPr>
                <w:rFonts w:asciiTheme="minorEastAsia" w:hAnsiTheme="minorEastAsia" w:cs="Times New Roman" w:hint="eastAsia"/>
                <w:sz w:val="24"/>
                <w:szCs w:val="24"/>
                <w:lang w:eastAsia="zh-CN"/>
              </w:rPr>
              <w:t>随访者</w:t>
            </w:r>
            <w:r w:rsidRPr="000F0DEC">
              <w:rPr>
                <w:rFonts w:asciiTheme="minorEastAsia" w:hAnsiTheme="minorEastAsia" w:cs="Times New Roman"/>
                <w:sz w:val="24"/>
                <w:szCs w:val="24"/>
                <w:lang w:eastAsia="zh-CN"/>
              </w:rPr>
              <w:t>&lt;80％）</w:t>
            </w:r>
          </w:p>
        </w:tc>
        <w:tc>
          <w:tcPr>
            <w:tcW w:w="0" w:type="auto"/>
            <w:tcBorders>
              <w:top w:val="outset" w:sz="6" w:space="0" w:color="auto"/>
              <w:left w:val="outset" w:sz="6" w:space="0" w:color="auto"/>
              <w:bottom w:val="outset" w:sz="6" w:space="0" w:color="auto"/>
              <w:right w:val="outset" w:sz="6" w:space="0" w:color="auto"/>
            </w:tcBorders>
            <w:vAlign w:val="center"/>
            <w:hideMark/>
          </w:tcPr>
          <w:p w:rsidR="005410DA" w:rsidRPr="000F0DEC" w:rsidRDefault="005410DA" w:rsidP="005410DA">
            <w:pPr>
              <w:spacing w:after="0" w:line="240" w:lineRule="auto"/>
              <w:rPr>
                <w:rFonts w:asciiTheme="minorEastAsia" w:hAnsiTheme="minorEastAsia" w:cs="Times New Roman"/>
                <w:sz w:val="24"/>
                <w:szCs w:val="24"/>
              </w:rPr>
            </w:pPr>
            <w:r w:rsidRPr="000F0DEC">
              <w:rPr>
                <w:rFonts w:asciiTheme="minorEastAsia" w:hAnsiTheme="minorEastAsia" w:cs="Times New Roman"/>
                <w:sz w:val="24"/>
                <w:szCs w:val="24"/>
                <w:lang w:eastAsia="zh-CN"/>
              </w:rPr>
              <w:t>2b</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410DA" w:rsidRPr="000F0DEC" w:rsidRDefault="005410DA" w:rsidP="005410DA">
            <w:pPr>
              <w:spacing w:after="0" w:line="240" w:lineRule="auto"/>
              <w:rPr>
                <w:rFonts w:asciiTheme="minorEastAsia" w:hAnsiTheme="minorEastAsia"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410DA" w:rsidRPr="000F0DEC" w:rsidRDefault="005410DA" w:rsidP="005410DA">
            <w:pPr>
              <w:spacing w:after="0" w:line="240" w:lineRule="auto"/>
              <w:rPr>
                <w:rFonts w:asciiTheme="minorEastAsia" w:hAnsiTheme="minorEastAsia" w:cs="Times New Roman"/>
                <w:sz w:val="24"/>
                <w:szCs w:val="24"/>
              </w:rPr>
            </w:pPr>
          </w:p>
        </w:tc>
      </w:tr>
      <w:tr w:rsidR="006A1FE5" w:rsidRPr="000F0DEC" w:rsidTr="005410D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410DA" w:rsidRPr="000F0DEC" w:rsidRDefault="005410DA" w:rsidP="005410DA">
            <w:pPr>
              <w:spacing w:after="0" w:line="240" w:lineRule="auto"/>
              <w:rPr>
                <w:rFonts w:asciiTheme="minorEastAsia" w:hAnsiTheme="minorEastAsia" w:cs="Times New Roman"/>
                <w:sz w:val="24"/>
                <w:szCs w:val="24"/>
              </w:rPr>
            </w:pPr>
            <w:r w:rsidRPr="000F0DEC">
              <w:rPr>
                <w:rFonts w:asciiTheme="minorEastAsia" w:hAnsiTheme="minorEastAsia" w:cs="Times New Roman"/>
                <w:sz w:val="24"/>
                <w:szCs w:val="24"/>
                <w:lang w:eastAsia="zh-CN"/>
              </w:rPr>
              <w:t>结</w:t>
            </w:r>
            <w:r w:rsidR="006A1FE5">
              <w:rPr>
                <w:rFonts w:asciiTheme="minorEastAsia" w:hAnsiTheme="minorEastAsia" w:cs="Times New Roman" w:hint="eastAsia"/>
                <w:sz w:val="24"/>
                <w:szCs w:val="24"/>
                <w:lang w:eastAsia="zh-CN"/>
              </w:rPr>
              <w:t>局性</w:t>
            </w:r>
            <w:r w:rsidRPr="000F0DEC">
              <w:rPr>
                <w:rFonts w:asciiTheme="minorEastAsia" w:hAnsiTheme="minorEastAsia" w:cs="Times New Roman"/>
                <w:sz w:val="24"/>
                <w:szCs w:val="24"/>
                <w:lang w:eastAsia="zh-CN"/>
              </w:rPr>
              <w:t>研究</w:t>
            </w:r>
          </w:p>
        </w:tc>
        <w:tc>
          <w:tcPr>
            <w:tcW w:w="0" w:type="auto"/>
            <w:tcBorders>
              <w:top w:val="outset" w:sz="6" w:space="0" w:color="auto"/>
              <w:left w:val="outset" w:sz="6" w:space="0" w:color="auto"/>
              <w:bottom w:val="outset" w:sz="6" w:space="0" w:color="auto"/>
              <w:right w:val="outset" w:sz="6" w:space="0" w:color="auto"/>
            </w:tcBorders>
            <w:vAlign w:val="center"/>
            <w:hideMark/>
          </w:tcPr>
          <w:p w:rsidR="005410DA" w:rsidRPr="000F0DEC" w:rsidRDefault="005410DA" w:rsidP="005410DA">
            <w:pPr>
              <w:spacing w:after="0" w:line="240" w:lineRule="auto"/>
              <w:rPr>
                <w:rFonts w:asciiTheme="minorEastAsia" w:hAnsiTheme="minorEastAsia" w:cs="Times New Roman"/>
                <w:sz w:val="24"/>
                <w:szCs w:val="24"/>
              </w:rPr>
            </w:pPr>
            <w:r w:rsidRPr="000F0DEC">
              <w:rPr>
                <w:rFonts w:asciiTheme="minorEastAsia" w:hAnsiTheme="minorEastAsia" w:cs="Times New Roman"/>
                <w:sz w:val="24"/>
                <w:szCs w:val="24"/>
                <w:lang w:eastAsia="zh-CN"/>
              </w:rPr>
              <w:t>2c</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410DA" w:rsidRPr="000F0DEC" w:rsidRDefault="005410DA" w:rsidP="005410DA">
            <w:pPr>
              <w:spacing w:after="0" w:line="240" w:lineRule="auto"/>
              <w:rPr>
                <w:rFonts w:asciiTheme="minorEastAsia" w:hAnsiTheme="minorEastAsia"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410DA" w:rsidRPr="000F0DEC" w:rsidRDefault="005410DA" w:rsidP="005410DA">
            <w:pPr>
              <w:spacing w:after="0" w:line="240" w:lineRule="auto"/>
              <w:rPr>
                <w:rFonts w:asciiTheme="minorEastAsia" w:hAnsiTheme="minorEastAsia" w:cs="Times New Roman"/>
                <w:sz w:val="24"/>
                <w:szCs w:val="24"/>
              </w:rPr>
            </w:pPr>
          </w:p>
        </w:tc>
      </w:tr>
      <w:tr w:rsidR="006A1FE5" w:rsidRPr="000F0DEC" w:rsidTr="005410D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410DA" w:rsidRPr="000F0DEC" w:rsidRDefault="005410DA" w:rsidP="005410DA">
            <w:pPr>
              <w:spacing w:after="0" w:line="240" w:lineRule="auto"/>
              <w:rPr>
                <w:rFonts w:asciiTheme="minorEastAsia" w:hAnsiTheme="minorEastAsia" w:cs="Times New Roman"/>
                <w:sz w:val="24"/>
                <w:szCs w:val="24"/>
                <w:lang w:eastAsia="zh-CN"/>
              </w:rPr>
            </w:pPr>
            <w:r w:rsidRPr="000F0DEC">
              <w:rPr>
                <w:rFonts w:asciiTheme="minorEastAsia" w:hAnsiTheme="minorEastAsia" w:cs="Times New Roman"/>
                <w:sz w:val="24"/>
                <w:szCs w:val="24"/>
                <w:lang w:eastAsia="zh-CN"/>
              </w:rPr>
              <w:t>病例对照研究的系统性</w:t>
            </w:r>
            <w:r w:rsidR="006A1FE5">
              <w:rPr>
                <w:rFonts w:asciiTheme="minorEastAsia" w:hAnsiTheme="minorEastAsia" w:cs="Times New Roman" w:hint="eastAsia"/>
                <w:sz w:val="24"/>
                <w:szCs w:val="24"/>
                <w:lang w:val="en-US" w:eastAsia="zh-CN"/>
              </w:rPr>
              <w:t>综述</w:t>
            </w:r>
            <w:r w:rsidRPr="000F0DEC">
              <w:rPr>
                <w:rFonts w:asciiTheme="minorEastAsia" w:hAnsiTheme="minorEastAsia" w:cs="Times New Roman"/>
                <w:sz w:val="24"/>
                <w:szCs w:val="24"/>
                <w:lang w:eastAsia="zh-CN"/>
              </w:rPr>
              <w:t>（具有同质性）</w:t>
            </w:r>
          </w:p>
        </w:tc>
        <w:tc>
          <w:tcPr>
            <w:tcW w:w="0" w:type="auto"/>
            <w:tcBorders>
              <w:top w:val="outset" w:sz="6" w:space="0" w:color="auto"/>
              <w:left w:val="outset" w:sz="6" w:space="0" w:color="auto"/>
              <w:bottom w:val="outset" w:sz="6" w:space="0" w:color="auto"/>
              <w:right w:val="outset" w:sz="6" w:space="0" w:color="auto"/>
            </w:tcBorders>
            <w:vAlign w:val="center"/>
            <w:hideMark/>
          </w:tcPr>
          <w:p w:rsidR="005410DA" w:rsidRPr="000F0DEC" w:rsidRDefault="005410DA" w:rsidP="005410DA">
            <w:pPr>
              <w:spacing w:after="0" w:line="240" w:lineRule="auto"/>
              <w:rPr>
                <w:rFonts w:asciiTheme="minorEastAsia" w:hAnsiTheme="minorEastAsia" w:cs="Times New Roman"/>
                <w:sz w:val="24"/>
                <w:szCs w:val="24"/>
              </w:rPr>
            </w:pPr>
            <w:r w:rsidRPr="000F0DEC">
              <w:rPr>
                <w:rFonts w:asciiTheme="minorEastAsia" w:hAnsiTheme="minorEastAsia" w:cs="Times New Roman"/>
                <w:sz w:val="24"/>
                <w:szCs w:val="24"/>
                <w:lang w:eastAsia="zh-CN"/>
              </w:rPr>
              <w:t>3a</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410DA" w:rsidRPr="000F0DEC" w:rsidRDefault="005410DA" w:rsidP="005410DA">
            <w:pPr>
              <w:spacing w:after="0" w:line="240" w:lineRule="auto"/>
              <w:rPr>
                <w:rFonts w:asciiTheme="minorEastAsia" w:hAnsiTheme="minorEastAsia"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410DA" w:rsidRPr="000F0DEC" w:rsidRDefault="005410DA" w:rsidP="005410DA">
            <w:pPr>
              <w:spacing w:after="0" w:line="240" w:lineRule="auto"/>
              <w:rPr>
                <w:rFonts w:asciiTheme="minorEastAsia" w:hAnsiTheme="minorEastAsia" w:cs="Times New Roman"/>
                <w:sz w:val="24"/>
                <w:szCs w:val="24"/>
              </w:rPr>
            </w:pPr>
          </w:p>
        </w:tc>
      </w:tr>
      <w:tr w:rsidR="006A1FE5" w:rsidRPr="000F0DEC" w:rsidTr="005410D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410DA" w:rsidRPr="000F0DEC" w:rsidRDefault="006A1FE5" w:rsidP="005410DA">
            <w:pPr>
              <w:spacing w:after="0" w:line="240" w:lineRule="auto"/>
              <w:rPr>
                <w:rFonts w:asciiTheme="minorEastAsia" w:hAnsiTheme="minorEastAsia" w:cs="Times New Roman"/>
                <w:sz w:val="24"/>
                <w:szCs w:val="24"/>
              </w:rPr>
            </w:pPr>
            <w:r>
              <w:rPr>
                <w:rFonts w:asciiTheme="minorEastAsia" w:hAnsiTheme="minorEastAsia" w:cs="Times New Roman" w:hint="eastAsia"/>
                <w:sz w:val="24"/>
                <w:szCs w:val="24"/>
                <w:lang w:eastAsia="zh-CN"/>
              </w:rPr>
              <w:t>单独的</w:t>
            </w:r>
            <w:r w:rsidR="005410DA" w:rsidRPr="000F0DEC">
              <w:rPr>
                <w:rFonts w:asciiTheme="minorEastAsia" w:hAnsiTheme="minorEastAsia" w:cs="Times New Roman"/>
                <w:sz w:val="24"/>
                <w:szCs w:val="24"/>
                <w:lang w:eastAsia="zh-CN"/>
              </w:rPr>
              <w:t>病例对照研究</w:t>
            </w:r>
          </w:p>
        </w:tc>
        <w:tc>
          <w:tcPr>
            <w:tcW w:w="0" w:type="auto"/>
            <w:tcBorders>
              <w:top w:val="outset" w:sz="6" w:space="0" w:color="auto"/>
              <w:left w:val="outset" w:sz="6" w:space="0" w:color="auto"/>
              <w:bottom w:val="outset" w:sz="6" w:space="0" w:color="auto"/>
              <w:right w:val="outset" w:sz="6" w:space="0" w:color="auto"/>
            </w:tcBorders>
            <w:vAlign w:val="center"/>
            <w:hideMark/>
          </w:tcPr>
          <w:p w:rsidR="005410DA" w:rsidRPr="000F0DEC" w:rsidRDefault="005410DA" w:rsidP="005410DA">
            <w:pPr>
              <w:spacing w:after="0" w:line="240" w:lineRule="auto"/>
              <w:rPr>
                <w:rFonts w:asciiTheme="minorEastAsia" w:hAnsiTheme="minorEastAsia" w:cs="Times New Roman"/>
                <w:sz w:val="24"/>
                <w:szCs w:val="24"/>
              </w:rPr>
            </w:pPr>
            <w:r w:rsidRPr="000F0DEC">
              <w:rPr>
                <w:rFonts w:asciiTheme="minorEastAsia" w:hAnsiTheme="minorEastAsia" w:cs="Times New Roman"/>
                <w:sz w:val="24"/>
                <w:szCs w:val="24"/>
                <w:lang w:eastAsia="zh-CN"/>
              </w:rPr>
              <w:t>3b</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410DA" w:rsidRPr="000F0DEC" w:rsidRDefault="005410DA" w:rsidP="005410DA">
            <w:pPr>
              <w:spacing w:after="0" w:line="240" w:lineRule="auto"/>
              <w:rPr>
                <w:rFonts w:asciiTheme="minorEastAsia" w:hAnsiTheme="minorEastAsia"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410DA" w:rsidRPr="000F0DEC" w:rsidRDefault="005410DA" w:rsidP="005410DA">
            <w:pPr>
              <w:spacing w:after="0" w:line="240" w:lineRule="auto"/>
              <w:rPr>
                <w:rFonts w:asciiTheme="minorEastAsia" w:hAnsiTheme="minorEastAsia" w:cs="Times New Roman"/>
                <w:sz w:val="24"/>
                <w:szCs w:val="24"/>
              </w:rPr>
            </w:pPr>
          </w:p>
        </w:tc>
      </w:tr>
      <w:tr w:rsidR="006A1FE5" w:rsidRPr="000F0DEC" w:rsidTr="005410D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410DA" w:rsidRPr="000F0DEC" w:rsidRDefault="005410DA" w:rsidP="005410DA">
            <w:pPr>
              <w:spacing w:after="0" w:line="240" w:lineRule="auto"/>
              <w:rPr>
                <w:rFonts w:asciiTheme="minorEastAsia" w:hAnsiTheme="minorEastAsia" w:cs="Times New Roman"/>
                <w:sz w:val="24"/>
                <w:szCs w:val="24"/>
                <w:lang w:eastAsia="zh-CN"/>
              </w:rPr>
            </w:pPr>
            <w:r w:rsidRPr="000F0DEC">
              <w:rPr>
                <w:rFonts w:asciiTheme="minorEastAsia" w:hAnsiTheme="minorEastAsia" w:cs="Times New Roman"/>
                <w:sz w:val="24"/>
                <w:szCs w:val="24"/>
                <w:lang w:eastAsia="zh-CN"/>
              </w:rPr>
              <w:t>病例系列，以及质量差的队列和病例对照研究</w:t>
            </w:r>
          </w:p>
        </w:tc>
        <w:tc>
          <w:tcPr>
            <w:tcW w:w="0" w:type="auto"/>
            <w:tcBorders>
              <w:top w:val="outset" w:sz="6" w:space="0" w:color="auto"/>
              <w:left w:val="outset" w:sz="6" w:space="0" w:color="auto"/>
              <w:bottom w:val="outset" w:sz="6" w:space="0" w:color="auto"/>
              <w:right w:val="outset" w:sz="6" w:space="0" w:color="auto"/>
            </w:tcBorders>
            <w:vAlign w:val="center"/>
            <w:hideMark/>
          </w:tcPr>
          <w:p w:rsidR="005410DA" w:rsidRPr="000F0DEC" w:rsidRDefault="005410DA" w:rsidP="005410DA">
            <w:pPr>
              <w:spacing w:after="0" w:line="240" w:lineRule="auto"/>
              <w:rPr>
                <w:rFonts w:asciiTheme="minorEastAsia" w:hAnsiTheme="minorEastAsia" w:cs="Times New Roman"/>
                <w:sz w:val="24"/>
                <w:szCs w:val="24"/>
              </w:rPr>
            </w:pPr>
            <w:r w:rsidRPr="000F0DEC">
              <w:rPr>
                <w:rFonts w:asciiTheme="minorEastAsia" w:hAnsiTheme="minorEastAsia" w:cs="Times New Roman"/>
                <w:sz w:val="24"/>
                <w:szCs w:val="24"/>
                <w:lang w:eastAsia="zh-CN"/>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5410DA" w:rsidRPr="000F0DEC" w:rsidRDefault="005410DA" w:rsidP="005410DA">
            <w:pPr>
              <w:spacing w:after="0" w:line="240" w:lineRule="auto"/>
              <w:rPr>
                <w:rFonts w:asciiTheme="minorEastAsia" w:hAnsiTheme="minorEastAsia" w:cs="Times New Roman"/>
                <w:sz w:val="24"/>
                <w:szCs w:val="24"/>
                <w:lang w:eastAsia="zh-CN"/>
              </w:rPr>
            </w:pPr>
            <w:r w:rsidRPr="000F0DEC">
              <w:rPr>
                <w:rFonts w:asciiTheme="minorEastAsia" w:hAnsiTheme="minorEastAsia" w:cs="Times New Roman"/>
                <w:sz w:val="24"/>
                <w:szCs w:val="24"/>
                <w:lang w:eastAsia="zh-CN"/>
              </w:rPr>
              <w:t>4级研究（或来自2级或3级研究的外推*）</w:t>
            </w:r>
          </w:p>
        </w:tc>
        <w:tc>
          <w:tcPr>
            <w:tcW w:w="0" w:type="auto"/>
            <w:tcBorders>
              <w:top w:val="outset" w:sz="6" w:space="0" w:color="auto"/>
              <w:left w:val="outset" w:sz="6" w:space="0" w:color="auto"/>
              <w:bottom w:val="outset" w:sz="6" w:space="0" w:color="auto"/>
              <w:right w:val="outset" w:sz="6" w:space="0" w:color="auto"/>
            </w:tcBorders>
            <w:vAlign w:val="center"/>
            <w:hideMark/>
          </w:tcPr>
          <w:p w:rsidR="005410DA" w:rsidRPr="000F0DEC" w:rsidRDefault="005410DA" w:rsidP="005410DA">
            <w:pPr>
              <w:spacing w:after="0" w:line="240" w:lineRule="auto"/>
              <w:rPr>
                <w:rFonts w:asciiTheme="minorEastAsia" w:hAnsiTheme="minorEastAsia" w:cs="Times New Roman"/>
                <w:sz w:val="24"/>
                <w:szCs w:val="24"/>
              </w:rPr>
            </w:pPr>
            <w:r w:rsidRPr="000F0DEC">
              <w:rPr>
                <w:rFonts w:asciiTheme="minorEastAsia" w:hAnsiTheme="minorEastAsia" w:cs="Times New Roman"/>
                <w:sz w:val="24"/>
                <w:szCs w:val="24"/>
                <w:lang w:eastAsia="zh-CN"/>
              </w:rPr>
              <w:t>C</w:t>
            </w:r>
          </w:p>
        </w:tc>
      </w:tr>
      <w:tr w:rsidR="006A1FE5" w:rsidRPr="000F0DEC" w:rsidTr="005410D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410DA" w:rsidRPr="000F0DEC" w:rsidRDefault="006A1FE5" w:rsidP="005410DA">
            <w:pPr>
              <w:spacing w:after="0" w:line="240" w:lineRule="auto"/>
              <w:rPr>
                <w:rFonts w:asciiTheme="minorEastAsia" w:hAnsiTheme="minorEastAsia" w:cs="Times New Roman"/>
                <w:sz w:val="24"/>
                <w:szCs w:val="24"/>
                <w:lang w:eastAsia="zh-CN"/>
              </w:rPr>
            </w:pPr>
            <w:r>
              <w:rPr>
                <w:rFonts w:asciiTheme="minorEastAsia" w:hAnsiTheme="minorEastAsia" w:cs="Times New Roman" w:hint="eastAsia"/>
                <w:sz w:val="24"/>
                <w:szCs w:val="24"/>
                <w:lang w:eastAsia="zh-CN"/>
              </w:rPr>
              <w:t>缺乏严格评估的</w:t>
            </w:r>
            <w:r w:rsidR="005410DA" w:rsidRPr="000F0DEC">
              <w:rPr>
                <w:rFonts w:asciiTheme="minorEastAsia" w:hAnsiTheme="minorEastAsia" w:cs="Times New Roman" w:hint="eastAsia"/>
                <w:sz w:val="24"/>
                <w:szCs w:val="24"/>
                <w:lang w:eastAsia="zh-CN"/>
              </w:rPr>
              <w:t>专</w:t>
            </w:r>
            <w:r w:rsidR="005410DA" w:rsidRPr="000F0DEC">
              <w:rPr>
                <w:rFonts w:asciiTheme="minorEastAsia" w:hAnsiTheme="minorEastAsia" w:cs="Times New Roman"/>
                <w:sz w:val="24"/>
                <w:szCs w:val="24"/>
                <w:lang w:eastAsia="zh-CN"/>
              </w:rPr>
              <w:t>家意见</w:t>
            </w:r>
            <w:r>
              <w:rPr>
                <w:rFonts w:asciiTheme="minorEastAsia" w:hAnsiTheme="minorEastAsia" w:cs="Times New Roman" w:hint="eastAsia"/>
                <w:sz w:val="24"/>
                <w:szCs w:val="24"/>
                <w:lang w:eastAsia="zh-CN"/>
              </w:rPr>
              <w:t>，或仅仅</w:t>
            </w:r>
            <w:r w:rsidR="005410DA" w:rsidRPr="000F0DEC">
              <w:rPr>
                <w:rFonts w:asciiTheme="minorEastAsia" w:hAnsiTheme="minorEastAsia" w:cs="Times New Roman"/>
                <w:sz w:val="24"/>
                <w:szCs w:val="24"/>
                <w:lang w:eastAsia="zh-CN"/>
              </w:rPr>
              <w:t>基于生理学</w:t>
            </w:r>
            <w:r>
              <w:rPr>
                <w:rFonts w:asciiTheme="minorEastAsia" w:hAnsiTheme="minorEastAsia" w:cs="Times New Roman" w:hint="eastAsia"/>
                <w:sz w:val="24"/>
                <w:szCs w:val="24"/>
                <w:lang w:eastAsia="zh-CN"/>
              </w:rPr>
              <w:t>，</w:t>
            </w:r>
            <w:r w:rsidR="005410DA" w:rsidRPr="000F0DEC">
              <w:rPr>
                <w:rFonts w:asciiTheme="minorEastAsia" w:hAnsiTheme="minorEastAsia" w:cs="Times New Roman"/>
                <w:sz w:val="24"/>
                <w:szCs w:val="24"/>
                <w:lang w:eastAsia="zh-CN"/>
              </w:rPr>
              <w:t>基</w:t>
            </w:r>
            <w:r>
              <w:rPr>
                <w:rFonts w:asciiTheme="minorEastAsia" w:hAnsiTheme="minorEastAsia" w:cs="Times New Roman" w:hint="eastAsia"/>
                <w:sz w:val="24"/>
                <w:szCs w:val="24"/>
                <w:lang w:eastAsia="zh-CN"/>
              </w:rPr>
              <w:t>础</w:t>
            </w:r>
            <w:r w:rsidR="005410DA" w:rsidRPr="000F0DEC">
              <w:rPr>
                <w:rFonts w:asciiTheme="minorEastAsia" w:hAnsiTheme="minorEastAsia" w:cs="Times New Roman"/>
                <w:sz w:val="24"/>
                <w:szCs w:val="24"/>
                <w:lang w:eastAsia="zh-CN"/>
              </w:rPr>
              <w:t>研究</w:t>
            </w:r>
            <w:r>
              <w:rPr>
                <w:rFonts w:asciiTheme="minorEastAsia" w:hAnsiTheme="minorEastAsia" w:cs="Times New Roman" w:hint="eastAsia"/>
                <w:sz w:val="24"/>
                <w:szCs w:val="24"/>
                <w:lang w:eastAsia="zh-CN"/>
              </w:rPr>
              <w:t>，</w:t>
            </w:r>
            <w:r w:rsidR="005410DA" w:rsidRPr="000F0DEC">
              <w:rPr>
                <w:rFonts w:asciiTheme="minorEastAsia" w:hAnsiTheme="minorEastAsia" w:cs="Times New Roman"/>
                <w:sz w:val="24"/>
                <w:szCs w:val="24"/>
                <w:lang w:eastAsia="zh-CN"/>
              </w:rPr>
              <w:t>或第一</w:t>
            </w:r>
            <w:r>
              <w:rPr>
                <w:rFonts w:asciiTheme="minorEastAsia" w:hAnsiTheme="minorEastAsia" w:cs="Times New Roman" w:hint="eastAsia"/>
                <w:sz w:val="24"/>
                <w:szCs w:val="24"/>
                <w:lang w:eastAsia="zh-CN"/>
              </w:rPr>
              <w:t>性</w:t>
            </w:r>
            <w:r w:rsidR="005410DA" w:rsidRPr="000F0DEC">
              <w:rPr>
                <w:rFonts w:asciiTheme="minorEastAsia" w:hAnsiTheme="minorEastAsia" w:cs="Times New Roman"/>
                <w:sz w:val="24"/>
                <w:szCs w:val="24"/>
                <w:lang w:eastAsia="zh-CN"/>
              </w:rPr>
              <w:t>原</w:t>
            </w:r>
            <w:r>
              <w:rPr>
                <w:rFonts w:asciiTheme="minorEastAsia" w:hAnsiTheme="minorEastAsia" w:cs="Times New Roman" w:hint="eastAsia"/>
                <w:sz w:val="24"/>
                <w:szCs w:val="24"/>
                <w:lang w:eastAsia="zh-CN"/>
              </w:rPr>
              <w:t>理</w:t>
            </w:r>
          </w:p>
        </w:tc>
        <w:tc>
          <w:tcPr>
            <w:tcW w:w="0" w:type="auto"/>
            <w:tcBorders>
              <w:top w:val="outset" w:sz="6" w:space="0" w:color="auto"/>
              <w:left w:val="outset" w:sz="6" w:space="0" w:color="auto"/>
              <w:bottom w:val="outset" w:sz="6" w:space="0" w:color="auto"/>
              <w:right w:val="outset" w:sz="6" w:space="0" w:color="auto"/>
            </w:tcBorders>
            <w:vAlign w:val="center"/>
            <w:hideMark/>
          </w:tcPr>
          <w:p w:rsidR="005410DA" w:rsidRPr="000F0DEC" w:rsidRDefault="005410DA" w:rsidP="005410DA">
            <w:pPr>
              <w:spacing w:after="0" w:line="240" w:lineRule="auto"/>
              <w:rPr>
                <w:rFonts w:asciiTheme="minorEastAsia" w:hAnsiTheme="minorEastAsia" w:cs="Times New Roman"/>
                <w:sz w:val="24"/>
                <w:szCs w:val="24"/>
              </w:rPr>
            </w:pPr>
            <w:r w:rsidRPr="000F0DEC">
              <w:rPr>
                <w:rFonts w:asciiTheme="minorEastAsia" w:hAnsiTheme="minorEastAsia" w:cs="Times New Roman"/>
                <w:sz w:val="24"/>
                <w:szCs w:val="24"/>
                <w:lang w:eastAsia="zh-CN"/>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5410DA" w:rsidRPr="000F0DEC" w:rsidRDefault="005410DA" w:rsidP="005410DA">
            <w:pPr>
              <w:spacing w:after="0" w:line="240" w:lineRule="auto"/>
              <w:rPr>
                <w:rFonts w:asciiTheme="minorEastAsia" w:hAnsiTheme="minorEastAsia" w:cs="Times New Roman"/>
                <w:sz w:val="24"/>
                <w:szCs w:val="24"/>
                <w:lang w:eastAsia="zh-CN"/>
              </w:rPr>
            </w:pPr>
            <w:r w:rsidRPr="000F0DEC">
              <w:rPr>
                <w:rFonts w:asciiTheme="minorEastAsia" w:hAnsiTheme="minorEastAsia" w:cs="Times New Roman"/>
                <w:sz w:val="24"/>
                <w:szCs w:val="24"/>
                <w:lang w:eastAsia="zh-CN"/>
              </w:rPr>
              <w:t>5级证据（或</w:t>
            </w:r>
            <w:r w:rsidR="006A1FE5">
              <w:rPr>
                <w:rFonts w:asciiTheme="minorEastAsia" w:hAnsiTheme="minorEastAsia" w:cs="Times New Roman" w:hint="eastAsia"/>
                <w:sz w:val="24"/>
                <w:szCs w:val="24"/>
                <w:lang w:eastAsia="zh-CN"/>
              </w:rPr>
              <w:t>结果很或不一致，不能下结论的任何</w:t>
            </w:r>
            <w:r w:rsidRPr="000F0DEC">
              <w:rPr>
                <w:rFonts w:asciiTheme="minorEastAsia" w:hAnsiTheme="minorEastAsia" w:cs="Times New Roman"/>
                <w:sz w:val="24"/>
                <w:szCs w:val="24"/>
                <w:lang w:eastAsia="zh-CN"/>
              </w:rPr>
              <w:t>研究）</w:t>
            </w:r>
          </w:p>
        </w:tc>
        <w:tc>
          <w:tcPr>
            <w:tcW w:w="0" w:type="auto"/>
            <w:tcBorders>
              <w:top w:val="outset" w:sz="6" w:space="0" w:color="auto"/>
              <w:left w:val="outset" w:sz="6" w:space="0" w:color="auto"/>
              <w:bottom w:val="outset" w:sz="6" w:space="0" w:color="auto"/>
              <w:right w:val="outset" w:sz="6" w:space="0" w:color="auto"/>
            </w:tcBorders>
            <w:vAlign w:val="center"/>
            <w:hideMark/>
          </w:tcPr>
          <w:p w:rsidR="005410DA" w:rsidRPr="000F0DEC" w:rsidRDefault="005410DA" w:rsidP="005410DA">
            <w:pPr>
              <w:spacing w:after="0" w:line="240" w:lineRule="auto"/>
              <w:rPr>
                <w:rFonts w:asciiTheme="minorEastAsia" w:hAnsiTheme="minorEastAsia" w:cs="Times New Roman"/>
                <w:sz w:val="24"/>
                <w:szCs w:val="24"/>
              </w:rPr>
            </w:pPr>
            <w:r w:rsidRPr="000F0DEC">
              <w:rPr>
                <w:rFonts w:asciiTheme="minorEastAsia" w:hAnsiTheme="minorEastAsia" w:cs="Times New Roman"/>
                <w:sz w:val="24"/>
                <w:szCs w:val="24"/>
                <w:lang w:eastAsia="zh-CN"/>
              </w:rPr>
              <w:t>D</w:t>
            </w:r>
          </w:p>
        </w:tc>
      </w:tr>
      <w:tr w:rsidR="005410DA" w:rsidRPr="000F0DEC" w:rsidTr="005410DA">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5410DA" w:rsidRPr="000F0DEC" w:rsidRDefault="005410DA" w:rsidP="005410DA">
            <w:pPr>
              <w:spacing w:after="0" w:line="240" w:lineRule="auto"/>
              <w:rPr>
                <w:rFonts w:asciiTheme="minorEastAsia" w:hAnsiTheme="minorEastAsia" w:cs="Times New Roman"/>
                <w:sz w:val="24"/>
                <w:szCs w:val="24"/>
                <w:lang w:eastAsia="zh-CN"/>
              </w:rPr>
            </w:pPr>
            <w:r w:rsidRPr="000F0DEC">
              <w:rPr>
                <w:rFonts w:asciiTheme="minorEastAsia" w:hAnsiTheme="minorEastAsia" w:cs="Times New Roman"/>
                <w:sz w:val="24"/>
                <w:szCs w:val="24"/>
                <w:lang w:eastAsia="zh-CN"/>
              </w:rPr>
              <w:t>*外推是</w:t>
            </w:r>
            <w:r w:rsidR="00B37583">
              <w:rPr>
                <w:rFonts w:asciiTheme="minorEastAsia" w:hAnsiTheme="minorEastAsia" w:cs="Times New Roman" w:hint="eastAsia"/>
                <w:sz w:val="24"/>
                <w:szCs w:val="24"/>
                <w:lang w:eastAsia="zh-CN"/>
              </w:rPr>
              <w:t>指数据应用的条件和</w:t>
            </w:r>
            <w:r w:rsidRPr="000F0DEC">
              <w:rPr>
                <w:rFonts w:asciiTheme="minorEastAsia" w:hAnsiTheme="minorEastAsia" w:cs="Times New Roman"/>
                <w:sz w:val="24"/>
                <w:szCs w:val="24"/>
                <w:lang w:eastAsia="zh-CN"/>
              </w:rPr>
              <w:t>原始研究</w:t>
            </w:r>
            <w:r w:rsidR="00B37583">
              <w:rPr>
                <w:rFonts w:asciiTheme="minorEastAsia" w:hAnsiTheme="minorEastAsia" w:cs="Times New Roman" w:hint="eastAsia"/>
                <w:sz w:val="24"/>
                <w:szCs w:val="24"/>
                <w:lang w:eastAsia="zh-CN"/>
              </w:rPr>
              <w:t>的条件可能存</w:t>
            </w:r>
            <w:r w:rsidRPr="000F0DEC">
              <w:rPr>
                <w:rFonts w:asciiTheme="minorEastAsia" w:hAnsiTheme="minorEastAsia" w:cs="Times New Roman"/>
                <w:sz w:val="24"/>
                <w:szCs w:val="24"/>
                <w:lang w:eastAsia="zh-CN"/>
              </w:rPr>
              <w:t>在</w:t>
            </w:r>
            <w:r w:rsidR="00B37583">
              <w:rPr>
                <w:rFonts w:asciiTheme="minorEastAsia" w:hAnsiTheme="minorEastAsia" w:cs="Times New Roman" w:hint="eastAsia"/>
                <w:sz w:val="24"/>
                <w:szCs w:val="24"/>
                <w:lang w:eastAsia="zh-CN"/>
              </w:rPr>
              <w:t>重要的</w:t>
            </w:r>
            <w:r w:rsidRPr="000F0DEC">
              <w:rPr>
                <w:rFonts w:asciiTheme="minorEastAsia" w:hAnsiTheme="minorEastAsia" w:cs="Times New Roman"/>
                <w:sz w:val="24"/>
                <w:szCs w:val="24"/>
                <w:lang w:eastAsia="zh-CN"/>
              </w:rPr>
              <w:t>临床差异。在PROSPECT</w:t>
            </w:r>
            <w:r w:rsidR="00B37583">
              <w:rPr>
                <w:rFonts w:asciiTheme="minorEastAsia" w:hAnsiTheme="minorEastAsia" w:cs="Times New Roman" w:hint="eastAsia"/>
                <w:sz w:val="24"/>
                <w:szCs w:val="24"/>
                <w:lang w:eastAsia="zh-CN"/>
              </w:rPr>
              <w:t>中，</w:t>
            </w:r>
            <w:r w:rsidRPr="000F0DEC">
              <w:rPr>
                <w:rFonts w:asciiTheme="minorEastAsia" w:hAnsiTheme="minorEastAsia" w:cs="Times New Roman"/>
                <w:sz w:val="24"/>
                <w:szCs w:val="24"/>
                <w:lang w:eastAsia="zh-CN"/>
              </w:rPr>
              <w:t>外推主要是指可</w:t>
            </w:r>
            <w:r w:rsidR="00B37583">
              <w:rPr>
                <w:rFonts w:asciiTheme="minorEastAsia" w:hAnsiTheme="minorEastAsia" w:cs="Times New Roman" w:hint="eastAsia"/>
                <w:sz w:val="24"/>
                <w:szCs w:val="24"/>
                <w:lang w:eastAsia="zh-CN"/>
              </w:rPr>
              <w:t>借鉴</w:t>
            </w:r>
            <w:r w:rsidRPr="000F0DEC">
              <w:rPr>
                <w:rFonts w:asciiTheme="minorEastAsia" w:hAnsiTheme="minorEastAsia" w:cs="Times New Roman"/>
                <w:sz w:val="24"/>
                <w:szCs w:val="24"/>
                <w:lang w:eastAsia="zh-CN"/>
              </w:rPr>
              <w:t>证据。</w:t>
            </w:r>
          </w:p>
        </w:tc>
      </w:tr>
    </w:tbl>
    <w:p w:rsidR="00022E83" w:rsidRPr="00255657" w:rsidRDefault="00022E83" w:rsidP="00255657">
      <w:pPr>
        <w:spacing w:before="100" w:beforeAutospacing="1" w:after="100" w:afterAutospacing="1" w:line="240" w:lineRule="auto"/>
        <w:rPr>
          <w:rFonts w:ascii="Times New Roman" w:eastAsia="Times New Roman" w:hAnsi="Times New Roman" w:cs="Times New Roman"/>
          <w:sz w:val="24"/>
          <w:szCs w:val="24"/>
          <w:lang w:val="en-US" w:eastAsia="zh-CN"/>
        </w:rPr>
      </w:pPr>
      <w:bookmarkStart w:id="0" w:name="_GoBack"/>
      <w:bookmarkEnd w:id="0"/>
    </w:p>
    <w:sectPr w:rsidR="00022E83" w:rsidRPr="00255657" w:rsidSect="009C1A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0DA"/>
    <w:rsid w:val="00022E83"/>
    <w:rsid w:val="00097AC9"/>
    <w:rsid w:val="000F0DEC"/>
    <w:rsid w:val="000F6526"/>
    <w:rsid w:val="00255657"/>
    <w:rsid w:val="002C46D0"/>
    <w:rsid w:val="005410DA"/>
    <w:rsid w:val="006A1FE5"/>
    <w:rsid w:val="00747971"/>
    <w:rsid w:val="009C1ACA"/>
    <w:rsid w:val="00B37583"/>
    <w:rsid w:val="00D72C0B"/>
    <w:rsid w:val="00DB60B9"/>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32E3CF-2B8D-414F-8DB4-0FBE06347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C1ACA"/>
  </w:style>
  <w:style w:type="paragraph" w:styleId="Kop1">
    <w:name w:val="heading 1"/>
    <w:basedOn w:val="Standaard"/>
    <w:link w:val="Kop1Char"/>
    <w:uiPriority w:val="9"/>
    <w:qFormat/>
    <w:rsid w:val="005410D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5410DA"/>
    <w:rPr>
      <w:rFonts w:ascii="Times New Roman" w:eastAsia="Times New Roman" w:hAnsi="Times New Roman" w:cs="Times New Roman"/>
      <w:b/>
      <w:bCs/>
      <w:kern w:val="36"/>
      <w:sz w:val="48"/>
      <w:szCs w:val="48"/>
      <w:lang w:eastAsia="en-GB"/>
    </w:rPr>
  </w:style>
  <w:style w:type="paragraph" w:styleId="Normaalweb">
    <w:name w:val="Normal (Web)"/>
    <w:basedOn w:val="Standaard"/>
    <w:uiPriority w:val="99"/>
    <w:semiHidden/>
    <w:unhideWhenUsed/>
    <w:rsid w:val="005410D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
    <w:name w:val="heading_2"/>
    <w:basedOn w:val="Standaardalinea-lettertype"/>
    <w:rsid w:val="005410DA"/>
  </w:style>
  <w:style w:type="character" w:styleId="Zwaar">
    <w:name w:val="Strong"/>
    <w:basedOn w:val="Standaardalinea-lettertype"/>
    <w:uiPriority w:val="22"/>
    <w:qFormat/>
    <w:rsid w:val="005410DA"/>
    <w:rPr>
      <w:b/>
      <w:bCs/>
    </w:rPr>
  </w:style>
  <w:style w:type="paragraph" w:styleId="Ballontekst">
    <w:name w:val="Balloon Text"/>
    <w:basedOn w:val="Standaard"/>
    <w:link w:val="BallontekstChar"/>
    <w:uiPriority w:val="99"/>
    <w:semiHidden/>
    <w:unhideWhenUsed/>
    <w:rsid w:val="00097AC9"/>
    <w:pPr>
      <w:spacing w:after="0" w:line="240" w:lineRule="auto"/>
    </w:pPr>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097AC9"/>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072509">
      <w:bodyDiv w:val="1"/>
      <w:marLeft w:val="0"/>
      <w:marRight w:val="0"/>
      <w:marTop w:val="0"/>
      <w:marBottom w:val="0"/>
      <w:divBdr>
        <w:top w:val="none" w:sz="0" w:space="0" w:color="auto"/>
        <w:left w:val="none" w:sz="0" w:space="0" w:color="auto"/>
        <w:bottom w:val="none" w:sz="0" w:space="0" w:color="auto"/>
        <w:right w:val="none" w:sz="0" w:space="0" w:color="auto"/>
      </w:divBdr>
      <w:divsChild>
        <w:div w:id="2098020513">
          <w:marLeft w:val="0"/>
          <w:marRight w:val="0"/>
          <w:marTop w:val="0"/>
          <w:marBottom w:val="0"/>
          <w:divBdr>
            <w:top w:val="none" w:sz="0" w:space="0" w:color="auto"/>
            <w:left w:val="none" w:sz="0" w:space="0" w:color="auto"/>
            <w:bottom w:val="none" w:sz="0" w:space="0" w:color="auto"/>
            <w:right w:val="none" w:sz="0" w:space="0" w:color="auto"/>
          </w:divBdr>
        </w:div>
      </w:divsChild>
    </w:div>
    <w:div w:id="425543130">
      <w:bodyDiv w:val="1"/>
      <w:marLeft w:val="0"/>
      <w:marRight w:val="0"/>
      <w:marTop w:val="0"/>
      <w:marBottom w:val="0"/>
      <w:divBdr>
        <w:top w:val="none" w:sz="0" w:space="0" w:color="auto"/>
        <w:left w:val="none" w:sz="0" w:space="0" w:color="auto"/>
        <w:bottom w:val="none" w:sz="0" w:space="0" w:color="auto"/>
        <w:right w:val="none" w:sz="0" w:space="0" w:color="auto"/>
      </w:divBdr>
      <w:divsChild>
        <w:div w:id="637759353">
          <w:marLeft w:val="0"/>
          <w:marRight w:val="0"/>
          <w:marTop w:val="0"/>
          <w:marBottom w:val="0"/>
          <w:divBdr>
            <w:top w:val="none" w:sz="0" w:space="0" w:color="auto"/>
            <w:left w:val="none" w:sz="0" w:space="0" w:color="auto"/>
            <w:bottom w:val="none" w:sz="0" w:space="0" w:color="auto"/>
            <w:right w:val="none" w:sz="0" w:space="0" w:color="auto"/>
          </w:divBdr>
          <w:divsChild>
            <w:div w:id="24557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C698AC78</Template>
  <TotalTime>1</TotalTime>
  <Pages>2</Pages>
  <Words>160</Words>
  <Characters>884</Characters>
  <Application>Microsoft Office Word</Application>
  <DocSecurity>0</DocSecurity>
  <Lines>7</Lines>
  <Paragraphs>2</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1042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Aline</dc:creator>
  <cp:keywords/>
  <dc:description/>
  <cp:lastModifiedBy>Eline Michiels</cp:lastModifiedBy>
  <cp:revision>3</cp:revision>
  <dcterms:created xsi:type="dcterms:W3CDTF">2018-08-06T12:29:00Z</dcterms:created>
  <dcterms:modified xsi:type="dcterms:W3CDTF">2018-08-06T13:26:00Z</dcterms:modified>
</cp:coreProperties>
</file>